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4504B" w14:textId="2D802026" w:rsidR="005E0D9E" w:rsidRPr="00E3389B" w:rsidRDefault="00A732CE" w:rsidP="00C148E6">
      <w:pPr>
        <w:pStyle w:val="TituloBloque"/>
        <w:rPr>
          <w:rFonts w:cs="Arial"/>
          <w:color w:val="D43242"/>
          <w:sz w:val="52"/>
          <w:szCs w:val="52"/>
        </w:rPr>
      </w:pPr>
      <w:r w:rsidRPr="00E3389B">
        <w:rPr>
          <w:rFonts w:cs="Arial"/>
          <w:bCs/>
          <w:color w:val="127076"/>
          <w:sz w:val="52"/>
          <w:szCs w:val="52"/>
          <w14:numForm w14:val="lining"/>
        </w:rPr>
        <w:t>Rúbrica 1</w:t>
      </w:r>
      <w:r w:rsidRPr="00E3389B">
        <w:rPr>
          <w:rFonts w:cs="Arial"/>
          <w:color w:val="D43242"/>
          <w:sz w:val="52"/>
          <w:szCs w:val="52"/>
        </w:rPr>
        <w:t xml:space="preserve"> </w:t>
      </w:r>
    </w:p>
    <w:tbl>
      <w:tblPr>
        <w:tblW w:w="13892" w:type="dxa"/>
        <w:tblInd w:w="70" w:type="dxa"/>
        <w:tblLayout w:type="fixed"/>
        <w:tblCellMar>
          <w:top w:w="57" w:type="dxa"/>
          <w:left w:w="70" w:type="dxa"/>
          <w:bottom w:w="57" w:type="dxa"/>
          <w:right w:w="70" w:type="dxa"/>
        </w:tblCellMar>
        <w:tblLook w:val="04A0" w:firstRow="1" w:lastRow="0" w:firstColumn="1" w:lastColumn="0" w:noHBand="0" w:noVBand="1"/>
      </w:tblPr>
      <w:tblGrid>
        <w:gridCol w:w="1418"/>
        <w:gridCol w:w="4394"/>
        <w:gridCol w:w="1701"/>
        <w:gridCol w:w="6379"/>
      </w:tblGrid>
      <w:tr w:rsidR="00F822A0" w:rsidRPr="00C148E6" w14:paraId="1390032E" w14:textId="77777777" w:rsidTr="004F201F">
        <w:trPr>
          <w:trHeight w:val="572"/>
        </w:trPr>
        <w:tc>
          <w:tcPr>
            <w:tcW w:w="13892" w:type="dxa"/>
            <w:gridSpan w:val="4"/>
            <w:tcBorders>
              <w:bottom w:val="single" w:sz="4" w:space="0" w:color="176E75"/>
            </w:tcBorders>
            <w:shd w:val="clear" w:color="auto" w:fill="auto"/>
            <w:noWrap/>
            <w:vAlign w:val="bottom"/>
          </w:tcPr>
          <w:p w14:paraId="6F7917B9" w14:textId="7CD5D097" w:rsidR="00F822A0" w:rsidRPr="004F201F" w:rsidRDefault="00B865D7" w:rsidP="004F201F">
            <w:pPr>
              <w:rPr>
                <w:color w:val="159CA4"/>
              </w:rPr>
            </w:pPr>
            <w:r>
              <w:rPr>
                <w:rFonts w:ascii="Calibri" w:eastAsia="Times New Roman" w:hAnsi="Calibri"/>
                <w:b/>
                <w:bCs/>
                <w:color w:val="159CA4"/>
                <w:sz w:val="32"/>
                <w:szCs w:val="32"/>
                <w:lang w:val="es-MX"/>
              </w:rPr>
              <w:t>Solución de problemas con apoyo gráfico</w:t>
            </w:r>
          </w:p>
        </w:tc>
      </w:tr>
      <w:tr w:rsidR="004F201F" w:rsidRPr="00C148E6" w14:paraId="581A78A4" w14:textId="77777777" w:rsidTr="00862521">
        <w:trPr>
          <w:trHeight w:val="147"/>
        </w:trPr>
        <w:tc>
          <w:tcPr>
            <w:tcW w:w="1418" w:type="dxa"/>
            <w:tcBorders>
              <w:top w:val="single" w:sz="4" w:space="0" w:color="176E75"/>
              <w:left w:val="single" w:sz="4" w:space="0" w:color="176E75"/>
              <w:bottom w:val="single" w:sz="4" w:space="0" w:color="176E75"/>
              <w:right w:val="single" w:sz="4" w:space="0" w:color="176E75"/>
            </w:tcBorders>
            <w:shd w:val="clear" w:color="000000" w:fill="159CA4"/>
            <w:tcMar>
              <w:top w:w="113" w:type="dxa"/>
              <w:bottom w:w="28" w:type="dxa"/>
            </w:tcMar>
            <w:vAlign w:val="center"/>
            <w:hideMark/>
          </w:tcPr>
          <w:p w14:paraId="4BDAB140" w14:textId="68121C92" w:rsidR="00E11749" w:rsidRPr="003F0CD6" w:rsidRDefault="00E11749" w:rsidP="005E0D9E">
            <w:pPr>
              <w:rPr>
                <w:rFonts w:eastAsia="Times New Roman"/>
                <w:b/>
                <w:bCs/>
                <w:color w:val="FFFFFF"/>
                <w:sz w:val="24"/>
                <w:szCs w:val="18"/>
                <w:lang w:val="es-MX"/>
              </w:rPr>
            </w:pPr>
            <w:r w:rsidRPr="003F0CD6">
              <w:rPr>
                <w:rFonts w:eastAsia="Times New Roman"/>
                <w:b/>
                <w:bCs/>
                <w:color w:val="FFFFFF"/>
                <w:sz w:val="24"/>
                <w:szCs w:val="18"/>
                <w:lang w:val="es-MX"/>
              </w:rPr>
              <w:t>Nombre del alumno</w:t>
            </w:r>
            <w:r>
              <w:rPr>
                <w:rFonts w:eastAsia="Times New Roman"/>
                <w:b/>
                <w:bCs/>
                <w:color w:val="FFFFFF"/>
                <w:sz w:val="24"/>
                <w:szCs w:val="18"/>
                <w:lang w:val="es-MX"/>
              </w:rPr>
              <w:t>(a)</w:t>
            </w:r>
            <w:r w:rsidRPr="003F0CD6">
              <w:rPr>
                <w:rFonts w:eastAsia="Times New Roman"/>
                <w:b/>
                <w:bCs/>
                <w:color w:val="FFFFFF"/>
                <w:sz w:val="24"/>
                <w:szCs w:val="18"/>
                <w:lang w:val="es-MX"/>
              </w:rPr>
              <w:t>:</w:t>
            </w:r>
          </w:p>
        </w:tc>
        <w:tc>
          <w:tcPr>
            <w:tcW w:w="4394" w:type="dxa"/>
            <w:tcBorders>
              <w:top w:val="single" w:sz="4" w:space="0" w:color="176E75"/>
              <w:left w:val="single" w:sz="4" w:space="0" w:color="176E75"/>
              <w:bottom w:val="single" w:sz="4" w:space="0" w:color="176E75"/>
              <w:right w:val="single" w:sz="4" w:space="0" w:color="176E75"/>
            </w:tcBorders>
            <w:shd w:val="clear" w:color="auto" w:fill="auto"/>
            <w:tcMar>
              <w:top w:w="113" w:type="dxa"/>
              <w:bottom w:w="28" w:type="dxa"/>
            </w:tcMar>
            <w:vAlign w:val="center"/>
            <w:hideMark/>
          </w:tcPr>
          <w:p w14:paraId="43DD05A6" w14:textId="77777777" w:rsidR="00E11749" w:rsidRPr="004F201F" w:rsidRDefault="00E11749" w:rsidP="003F0CD6">
            <w:pPr>
              <w:tabs>
                <w:tab w:val="left" w:pos="12120"/>
              </w:tabs>
              <w:ind w:right="214"/>
              <w:rPr>
                <w:rFonts w:ascii="Cambria" w:eastAsia="Times New Roman" w:hAnsi="Cambria"/>
                <w:b/>
                <w:bCs/>
                <w:color w:val="008000"/>
                <w:sz w:val="24"/>
                <w:szCs w:val="18"/>
                <w:lang w:val="es-MX"/>
              </w:rPr>
            </w:pPr>
          </w:p>
        </w:tc>
        <w:tc>
          <w:tcPr>
            <w:tcW w:w="1701" w:type="dxa"/>
            <w:tcBorders>
              <w:top w:val="single" w:sz="4" w:space="0" w:color="176E75"/>
              <w:left w:val="single" w:sz="4" w:space="0" w:color="176E75"/>
              <w:bottom w:val="single" w:sz="4" w:space="0" w:color="176E75"/>
              <w:right w:val="single" w:sz="4" w:space="0" w:color="176E75"/>
            </w:tcBorders>
            <w:shd w:val="clear" w:color="auto" w:fill="159CA4"/>
            <w:vAlign w:val="center"/>
          </w:tcPr>
          <w:p w14:paraId="589B66C0" w14:textId="35E683D8" w:rsidR="00E11749" w:rsidRPr="00E11749" w:rsidRDefault="00B865D7" w:rsidP="003F0CD6">
            <w:pPr>
              <w:tabs>
                <w:tab w:val="left" w:pos="12120"/>
              </w:tabs>
              <w:ind w:right="214"/>
              <w:rPr>
                <w:rFonts w:eastAsia="Times New Roman"/>
                <w:b/>
                <w:bCs/>
                <w:color w:val="FFFFFF" w:themeColor="background1"/>
                <w:sz w:val="24"/>
                <w:szCs w:val="18"/>
                <w:lang w:val="es-MX"/>
              </w:rPr>
            </w:pPr>
            <w:r>
              <w:rPr>
                <w:rFonts w:eastAsia="Times New Roman"/>
                <w:b/>
                <w:bCs/>
                <w:color w:val="FFFFFF" w:themeColor="background1"/>
                <w:sz w:val="24"/>
                <w:szCs w:val="18"/>
                <w:lang w:val="es-MX"/>
              </w:rPr>
              <w:t>Capítulo</w:t>
            </w:r>
            <w:r w:rsidR="003831A1">
              <w:rPr>
                <w:rFonts w:eastAsia="Times New Roman"/>
                <w:b/>
                <w:bCs/>
                <w:color w:val="FFFFFF" w:themeColor="background1"/>
                <w:sz w:val="24"/>
                <w:szCs w:val="18"/>
                <w:lang w:val="es-MX"/>
              </w:rPr>
              <w:t xml:space="preserve"> 1</w:t>
            </w:r>
            <w:r w:rsidR="00E11749" w:rsidRPr="00E11749">
              <w:rPr>
                <w:rFonts w:eastAsia="Times New Roman"/>
                <w:b/>
                <w:bCs/>
                <w:color w:val="FFFFFF" w:themeColor="background1"/>
                <w:sz w:val="24"/>
                <w:szCs w:val="18"/>
                <w:lang w:val="es-MX"/>
              </w:rPr>
              <w:t>:</w:t>
            </w:r>
          </w:p>
        </w:tc>
        <w:tc>
          <w:tcPr>
            <w:tcW w:w="6379" w:type="dxa"/>
            <w:tcBorders>
              <w:top w:val="single" w:sz="4" w:space="0" w:color="176E75"/>
              <w:left w:val="single" w:sz="4" w:space="0" w:color="176E75"/>
              <w:bottom w:val="single" w:sz="4" w:space="0" w:color="176E75"/>
              <w:right w:val="single" w:sz="4" w:space="0" w:color="176E75"/>
            </w:tcBorders>
            <w:shd w:val="clear" w:color="auto" w:fill="auto"/>
            <w:vAlign w:val="center"/>
          </w:tcPr>
          <w:p w14:paraId="1FCEB5A0" w14:textId="44791E68" w:rsidR="00E11749" w:rsidRPr="004F201F" w:rsidRDefault="00FE21F2" w:rsidP="00A43713">
            <w:pPr>
              <w:tabs>
                <w:tab w:val="left" w:pos="12120"/>
              </w:tabs>
              <w:ind w:right="214"/>
              <w:rPr>
                <w:rFonts w:ascii="Cambria" w:eastAsia="Times New Roman" w:hAnsi="Cambria"/>
                <w:bCs/>
                <w:sz w:val="24"/>
                <w:szCs w:val="18"/>
                <w:lang w:val="es-MX"/>
              </w:rPr>
            </w:pPr>
            <w:r w:rsidRPr="00FE21F2">
              <w:rPr>
                <w:rFonts w:eastAsia="MS Mincho" w:cs="CharterBTPro-Roman"/>
                <w:sz w:val="24"/>
                <w:szCs w:val="24"/>
                <w:lang w:val="es-MX" w:eastAsia="es-ES"/>
              </w:rPr>
              <w:t>Conceptos básicos del lenguaje algebraico</w:t>
            </w:r>
          </w:p>
        </w:tc>
      </w:tr>
      <w:tr w:rsidR="004F201F" w:rsidRPr="00C148E6" w14:paraId="0340770B" w14:textId="77777777" w:rsidTr="00862521">
        <w:trPr>
          <w:trHeight w:val="196"/>
        </w:trPr>
        <w:tc>
          <w:tcPr>
            <w:tcW w:w="1418" w:type="dxa"/>
            <w:tcBorders>
              <w:top w:val="single" w:sz="4" w:space="0" w:color="176E75"/>
              <w:left w:val="single" w:sz="4" w:space="0" w:color="176E75"/>
              <w:bottom w:val="single" w:sz="4" w:space="0" w:color="176E75"/>
              <w:right w:val="single" w:sz="4" w:space="0" w:color="176E75"/>
            </w:tcBorders>
            <w:shd w:val="clear" w:color="000000" w:fill="159CA4"/>
            <w:noWrap/>
            <w:tcMar>
              <w:top w:w="113" w:type="dxa"/>
              <w:bottom w:w="28" w:type="dxa"/>
            </w:tcMar>
            <w:vAlign w:val="center"/>
            <w:hideMark/>
          </w:tcPr>
          <w:p w14:paraId="0A930A4B" w14:textId="757BDDC2" w:rsidR="001B61BA" w:rsidRPr="003F0CD6" w:rsidRDefault="00A732CE" w:rsidP="005E0D9E">
            <w:pPr>
              <w:rPr>
                <w:rFonts w:eastAsia="Times New Roman"/>
                <w:b/>
                <w:bCs/>
                <w:color w:val="FFFFFF"/>
                <w:sz w:val="24"/>
                <w:szCs w:val="18"/>
                <w:lang w:val="es-MX"/>
              </w:rPr>
            </w:pPr>
            <w:r w:rsidRPr="003F0CD6">
              <w:rPr>
                <w:rFonts w:eastAsia="Times New Roman"/>
                <w:b/>
                <w:bCs/>
                <w:color w:val="FFFFFF"/>
                <w:sz w:val="24"/>
                <w:szCs w:val="18"/>
                <w:lang w:val="es-MX"/>
              </w:rPr>
              <w:t>Grupo:</w:t>
            </w:r>
          </w:p>
        </w:tc>
        <w:tc>
          <w:tcPr>
            <w:tcW w:w="4394" w:type="dxa"/>
            <w:tcBorders>
              <w:top w:val="single" w:sz="4" w:space="0" w:color="176E75"/>
              <w:left w:val="single" w:sz="4" w:space="0" w:color="176E75"/>
              <w:bottom w:val="single" w:sz="4" w:space="0" w:color="176E75"/>
              <w:right w:val="single" w:sz="4" w:space="0" w:color="176E75"/>
            </w:tcBorders>
            <w:shd w:val="clear" w:color="auto" w:fill="auto"/>
            <w:noWrap/>
            <w:tcMar>
              <w:top w:w="113" w:type="dxa"/>
              <w:bottom w:w="28" w:type="dxa"/>
            </w:tcMar>
            <w:vAlign w:val="center"/>
            <w:hideMark/>
          </w:tcPr>
          <w:p w14:paraId="45FE8323" w14:textId="2A95DAC9" w:rsidR="001B61BA" w:rsidRPr="004F201F" w:rsidRDefault="001B61BA" w:rsidP="003F0CD6">
            <w:pPr>
              <w:tabs>
                <w:tab w:val="left" w:pos="12120"/>
              </w:tabs>
              <w:ind w:right="214"/>
              <w:rPr>
                <w:rFonts w:ascii="Cambria" w:eastAsia="Times New Roman" w:hAnsi="Cambria"/>
                <w:b/>
                <w:sz w:val="24"/>
                <w:szCs w:val="18"/>
                <w:lang w:val="es-MX"/>
              </w:rPr>
            </w:pPr>
          </w:p>
        </w:tc>
        <w:tc>
          <w:tcPr>
            <w:tcW w:w="1701" w:type="dxa"/>
            <w:tcBorders>
              <w:top w:val="single" w:sz="4" w:space="0" w:color="176E75"/>
              <w:left w:val="single" w:sz="4" w:space="0" w:color="176E75"/>
              <w:bottom w:val="single" w:sz="4" w:space="0" w:color="176E75"/>
              <w:right w:val="single" w:sz="4" w:space="0" w:color="176E75"/>
            </w:tcBorders>
            <w:shd w:val="clear" w:color="auto" w:fill="159CA4"/>
            <w:noWrap/>
            <w:tcMar>
              <w:top w:w="113" w:type="dxa"/>
              <w:bottom w:w="28" w:type="dxa"/>
            </w:tcMar>
            <w:vAlign w:val="center"/>
            <w:hideMark/>
          </w:tcPr>
          <w:p w14:paraId="4FF9AFC7" w14:textId="6DEE994C" w:rsidR="001B61BA" w:rsidRPr="003F0CD6" w:rsidRDefault="00A732CE" w:rsidP="003F0CD6">
            <w:pPr>
              <w:tabs>
                <w:tab w:val="left" w:pos="12120"/>
              </w:tabs>
              <w:ind w:right="214"/>
              <w:rPr>
                <w:rFonts w:eastAsia="Times New Roman"/>
                <w:b/>
                <w:bCs/>
                <w:color w:val="FFFFFF"/>
                <w:sz w:val="24"/>
                <w:szCs w:val="18"/>
                <w:lang w:val="es-MX"/>
              </w:rPr>
            </w:pPr>
            <w:r w:rsidRPr="003F0CD6">
              <w:rPr>
                <w:rFonts w:eastAsia="Times New Roman"/>
                <w:b/>
                <w:bCs/>
                <w:color w:val="FFFFFF"/>
                <w:sz w:val="24"/>
                <w:szCs w:val="18"/>
                <w:lang w:val="es-MX"/>
              </w:rPr>
              <w:t>Profesor(a)</w:t>
            </w:r>
            <w:r w:rsidR="001B61BA" w:rsidRPr="003F0CD6">
              <w:rPr>
                <w:rFonts w:eastAsia="Times New Roman"/>
                <w:b/>
                <w:bCs/>
                <w:color w:val="FFFFFF"/>
                <w:sz w:val="24"/>
                <w:szCs w:val="18"/>
                <w:lang w:val="es-MX"/>
              </w:rPr>
              <w:t>:</w:t>
            </w:r>
          </w:p>
        </w:tc>
        <w:tc>
          <w:tcPr>
            <w:tcW w:w="6379" w:type="dxa"/>
            <w:tcBorders>
              <w:top w:val="single" w:sz="4" w:space="0" w:color="176E75"/>
              <w:left w:val="single" w:sz="4" w:space="0" w:color="176E75"/>
              <w:bottom w:val="single" w:sz="4" w:space="0" w:color="176E75"/>
              <w:right w:val="single" w:sz="4" w:space="0" w:color="176E75"/>
            </w:tcBorders>
            <w:shd w:val="clear" w:color="auto" w:fill="auto"/>
            <w:noWrap/>
            <w:tcMar>
              <w:top w:w="113" w:type="dxa"/>
              <w:bottom w:w="28" w:type="dxa"/>
            </w:tcMar>
            <w:vAlign w:val="center"/>
            <w:hideMark/>
          </w:tcPr>
          <w:p w14:paraId="38D94BDF" w14:textId="256A10D0" w:rsidR="001B61BA" w:rsidRPr="004F201F" w:rsidRDefault="001B61BA" w:rsidP="003F0CD6">
            <w:pPr>
              <w:tabs>
                <w:tab w:val="left" w:pos="12120"/>
              </w:tabs>
              <w:ind w:right="214"/>
              <w:rPr>
                <w:rFonts w:ascii="Cambria" w:eastAsia="Times New Roman" w:hAnsi="Cambria"/>
                <w:b/>
                <w:color w:val="000000"/>
                <w:sz w:val="18"/>
                <w:szCs w:val="18"/>
                <w:lang w:val="es-MX"/>
              </w:rPr>
            </w:pPr>
          </w:p>
        </w:tc>
      </w:tr>
    </w:tbl>
    <w:p w14:paraId="0431E489" w14:textId="77777777" w:rsidR="004B3A46" w:rsidRDefault="004B3A46" w:rsidP="004670AD"/>
    <w:p w14:paraId="0919164B" w14:textId="1C931AA1" w:rsidR="004B3A46" w:rsidRPr="004F201F" w:rsidRDefault="00E07D8D" w:rsidP="004670AD">
      <w:pPr>
        <w:rPr>
          <w:color w:val="159CA4"/>
        </w:rPr>
      </w:pPr>
      <w:r w:rsidRPr="004F201F">
        <w:rPr>
          <w:rFonts w:ascii="Calibri" w:eastAsia="Times New Roman" w:hAnsi="Calibri"/>
          <w:b/>
          <w:bCs/>
          <w:color w:val="159CA4"/>
          <w:sz w:val="32"/>
          <w:szCs w:val="32"/>
          <w:lang w:val="es-MX"/>
        </w:rPr>
        <w:t>Nivel de logro y d</w:t>
      </w:r>
      <w:r w:rsidR="00A732CE" w:rsidRPr="004F201F">
        <w:rPr>
          <w:rFonts w:ascii="Calibri" w:eastAsia="Times New Roman" w:hAnsi="Calibri"/>
          <w:b/>
          <w:bCs/>
          <w:color w:val="159CA4"/>
          <w:sz w:val="32"/>
          <w:szCs w:val="32"/>
          <w:lang w:val="es-MX"/>
        </w:rPr>
        <w:t>escriptores</w:t>
      </w:r>
    </w:p>
    <w:tbl>
      <w:tblPr>
        <w:tblW w:w="9072" w:type="dxa"/>
        <w:tblInd w:w="70" w:type="dxa"/>
        <w:tblBorders>
          <w:top w:val="single" w:sz="4" w:space="0" w:color="176E75"/>
          <w:left w:val="single" w:sz="4" w:space="0" w:color="176E75"/>
          <w:bottom w:val="single" w:sz="4" w:space="0" w:color="176E75"/>
          <w:right w:val="single" w:sz="4" w:space="0" w:color="176E75"/>
          <w:insideH w:val="single" w:sz="4" w:space="0" w:color="176E75"/>
          <w:insideV w:val="single" w:sz="4" w:space="0" w:color="176E75"/>
        </w:tblBorders>
        <w:tblCellMar>
          <w:top w:w="57" w:type="dxa"/>
          <w:left w:w="70" w:type="dxa"/>
          <w:bottom w:w="57" w:type="dxa"/>
          <w:right w:w="70" w:type="dxa"/>
        </w:tblCellMar>
        <w:tblLook w:val="04A0" w:firstRow="1" w:lastRow="0" w:firstColumn="1" w:lastColumn="0" w:noHBand="0" w:noVBand="1"/>
      </w:tblPr>
      <w:tblGrid>
        <w:gridCol w:w="1276"/>
        <w:gridCol w:w="7796"/>
      </w:tblGrid>
      <w:tr w:rsidR="00A732CE" w:rsidRPr="0077204A" w14:paraId="015B2ED2" w14:textId="77777777" w:rsidTr="00862521">
        <w:trPr>
          <w:trHeight w:val="267"/>
        </w:trPr>
        <w:tc>
          <w:tcPr>
            <w:tcW w:w="1276" w:type="dxa"/>
            <w:shd w:val="clear" w:color="auto" w:fill="159CA4"/>
            <w:tcMar>
              <w:top w:w="113" w:type="dxa"/>
              <w:bottom w:w="28" w:type="dxa"/>
            </w:tcMar>
            <w:vAlign w:val="center"/>
          </w:tcPr>
          <w:p w14:paraId="2278E967" w14:textId="364B8679" w:rsidR="00A732CE" w:rsidRPr="003F0CD6" w:rsidRDefault="00A732CE" w:rsidP="001917EE">
            <w:pPr>
              <w:jc w:val="center"/>
              <w:rPr>
                <w:rFonts w:ascii="Calibri" w:eastAsia="Times New Roman" w:hAnsi="Calibri"/>
                <w:b/>
                <w:bCs/>
                <w:color w:val="FFFFFF"/>
                <w:sz w:val="24"/>
                <w:szCs w:val="24"/>
                <w:lang w:val="es-MX"/>
              </w:rPr>
            </w:pPr>
            <w:r w:rsidRPr="003F0CD6">
              <w:rPr>
                <w:rFonts w:ascii="Calibri" w:eastAsia="Times New Roman" w:hAnsi="Calibri"/>
                <w:b/>
                <w:bCs/>
                <w:color w:val="FFFFFF"/>
                <w:sz w:val="24"/>
                <w:szCs w:val="24"/>
                <w:lang w:val="es-MX"/>
              </w:rPr>
              <w:t>Nivel de logro</w:t>
            </w:r>
          </w:p>
        </w:tc>
        <w:tc>
          <w:tcPr>
            <w:tcW w:w="7796" w:type="dxa"/>
            <w:shd w:val="clear" w:color="auto" w:fill="159CA4"/>
            <w:tcMar>
              <w:top w:w="113" w:type="dxa"/>
              <w:bottom w:w="28" w:type="dxa"/>
            </w:tcMar>
            <w:vAlign w:val="center"/>
          </w:tcPr>
          <w:p w14:paraId="139EEA10" w14:textId="688A6F94" w:rsidR="00A732CE" w:rsidRPr="003F0CD6" w:rsidRDefault="00A732CE" w:rsidP="001917EE">
            <w:pPr>
              <w:jc w:val="center"/>
              <w:rPr>
                <w:rFonts w:eastAsia="Times New Roman"/>
                <w:b/>
                <w:color w:val="FFFFFF"/>
                <w:sz w:val="24"/>
                <w:szCs w:val="24"/>
                <w:lang w:val="es-MX"/>
              </w:rPr>
            </w:pPr>
            <w:r w:rsidRPr="003F0CD6">
              <w:rPr>
                <w:rFonts w:eastAsia="Times New Roman"/>
                <w:b/>
                <w:color w:val="FFFFFF"/>
                <w:sz w:val="24"/>
                <w:szCs w:val="24"/>
                <w:lang w:val="es-MX"/>
              </w:rPr>
              <w:t>Descriptores</w:t>
            </w:r>
          </w:p>
        </w:tc>
      </w:tr>
      <w:tr w:rsidR="00A732CE" w:rsidRPr="001B61BA" w14:paraId="2D672027" w14:textId="77777777" w:rsidTr="00862521">
        <w:trPr>
          <w:trHeight w:val="300"/>
        </w:trPr>
        <w:tc>
          <w:tcPr>
            <w:tcW w:w="1276" w:type="dxa"/>
            <w:tcMar>
              <w:top w:w="113" w:type="dxa"/>
              <w:bottom w:w="28" w:type="dxa"/>
            </w:tcMar>
            <w:hideMark/>
          </w:tcPr>
          <w:p w14:paraId="221FE789" w14:textId="7A6E9524" w:rsidR="00A732CE" w:rsidRPr="005A4689" w:rsidRDefault="00A732CE" w:rsidP="00A732CE">
            <w:pPr>
              <w:jc w:val="center"/>
              <w:rPr>
                <w:sz w:val="24"/>
              </w:rPr>
            </w:pPr>
            <w:r w:rsidRPr="005A4689">
              <w:rPr>
                <w:sz w:val="24"/>
              </w:rPr>
              <w:t>0</w:t>
            </w:r>
          </w:p>
        </w:tc>
        <w:tc>
          <w:tcPr>
            <w:tcW w:w="7796" w:type="dxa"/>
            <w:tcMar>
              <w:top w:w="113" w:type="dxa"/>
              <w:bottom w:w="28" w:type="dxa"/>
            </w:tcMar>
            <w:hideMark/>
          </w:tcPr>
          <w:p w14:paraId="5A350553" w14:textId="1E37069F" w:rsidR="002F5749" w:rsidRPr="002F5749" w:rsidRDefault="002F5749" w:rsidP="002F5749">
            <w:pPr>
              <w:autoSpaceDE w:val="0"/>
              <w:autoSpaceDN w:val="0"/>
              <w:adjustRightInd w:val="0"/>
              <w:spacing w:after="0" w:line="240" w:lineRule="auto"/>
              <w:rPr>
                <w:rFonts w:eastAsia="MS Mincho" w:cs="CharterBTPro-Roman"/>
                <w:sz w:val="24"/>
                <w:szCs w:val="24"/>
                <w:lang w:val="es-MX" w:eastAsia="es-ES"/>
              </w:rPr>
            </w:pPr>
            <w:r>
              <w:rPr>
                <w:rFonts w:eastAsia="MS Mincho" w:cs="CharterBTPro-Roman"/>
                <w:sz w:val="24"/>
                <w:szCs w:val="24"/>
                <w:lang w:val="es-MX" w:eastAsia="es-ES"/>
              </w:rPr>
              <w:t>No dist</w:t>
            </w:r>
            <w:r w:rsidR="00E3476A">
              <w:rPr>
                <w:rFonts w:eastAsia="MS Mincho" w:cs="CharterBTPro-Roman"/>
                <w:sz w:val="24"/>
                <w:szCs w:val="24"/>
                <w:lang w:val="es-MX" w:eastAsia="es-ES"/>
              </w:rPr>
              <w:t>i</w:t>
            </w:r>
            <w:r>
              <w:rPr>
                <w:rFonts w:eastAsia="MS Mincho" w:cs="CharterBTPro-Roman"/>
                <w:sz w:val="24"/>
                <w:szCs w:val="24"/>
                <w:lang w:val="es-MX" w:eastAsia="es-ES"/>
              </w:rPr>
              <w:t>ngue</w:t>
            </w:r>
            <w:r w:rsidRPr="002F5749">
              <w:rPr>
                <w:rFonts w:eastAsia="MS Mincho" w:cs="CharterBTPro-Roman"/>
                <w:sz w:val="24"/>
                <w:szCs w:val="24"/>
                <w:lang w:val="es-MX" w:eastAsia="es-ES"/>
              </w:rPr>
              <w:t xml:space="preserve"> el uso de las variables como números generalizados,</w:t>
            </w:r>
          </w:p>
          <w:p w14:paraId="3F1A32BE" w14:textId="77777777" w:rsidR="002F5749" w:rsidRPr="002F5749" w:rsidRDefault="002F5749" w:rsidP="002F5749">
            <w:pPr>
              <w:autoSpaceDE w:val="0"/>
              <w:autoSpaceDN w:val="0"/>
              <w:adjustRightInd w:val="0"/>
              <w:spacing w:after="0" w:line="240" w:lineRule="auto"/>
              <w:rPr>
                <w:rFonts w:eastAsia="MS Mincho" w:cs="CharterBTPro-Roman"/>
                <w:sz w:val="24"/>
                <w:szCs w:val="24"/>
                <w:lang w:val="es-MX" w:eastAsia="es-ES"/>
              </w:rPr>
            </w:pPr>
            <w:r w:rsidRPr="002F5749">
              <w:rPr>
                <w:rFonts w:eastAsia="MS Mincho" w:cs="CharterBTPro-Roman"/>
                <w:sz w:val="24"/>
                <w:szCs w:val="24"/>
                <w:lang w:val="es-MX" w:eastAsia="es-ES"/>
              </w:rPr>
              <w:t>como elementos de una relación funcional o como incógnitas</w:t>
            </w:r>
          </w:p>
          <w:p w14:paraId="3D0243EB" w14:textId="6B198AF2" w:rsidR="00A732CE" w:rsidRPr="005A4689" w:rsidRDefault="002F5749" w:rsidP="002F5749">
            <w:pPr>
              <w:rPr>
                <w:sz w:val="24"/>
              </w:rPr>
            </w:pPr>
            <w:r w:rsidRPr="002F5749">
              <w:rPr>
                <w:rFonts w:eastAsia="MS Mincho" w:cs="CharterBTPro-Roman"/>
                <w:sz w:val="24"/>
                <w:szCs w:val="24"/>
                <w:lang w:val="es-MX" w:eastAsia="es-ES"/>
              </w:rPr>
              <w:t>de una ecuación.</w:t>
            </w:r>
          </w:p>
        </w:tc>
      </w:tr>
      <w:tr w:rsidR="00A732CE" w:rsidRPr="001B61BA" w14:paraId="65A62ED4" w14:textId="77777777" w:rsidTr="00862521">
        <w:trPr>
          <w:trHeight w:val="300"/>
        </w:trPr>
        <w:tc>
          <w:tcPr>
            <w:tcW w:w="1276" w:type="dxa"/>
            <w:tcMar>
              <w:top w:w="113" w:type="dxa"/>
              <w:bottom w:w="28" w:type="dxa"/>
            </w:tcMar>
          </w:tcPr>
          <w:p w14:paraId="45459F8C" w14:textId="19A42069" w:rsidR="00A732CE" w:rsidRPr="005A4689" w:rsidRDefault="00A732CE" w:rsidP="00A732CE">
            <w:pPr>
              <w:jc w:val="center"/>
              <w:rPr>
                <w:sz w:val="24"/>
              </w:rPr>
            </w:pPr>
            <w:r w:rsidRPr="005A4689">
              <w:rPr>
                <w:sz w:val="24"/>
              </w:rPr>
              <w:t>1</w:t>
            </w:r>
          </w:p>
        </w:tc>
        <w:tc>
          <w:tcPr>
            <w:tcW w:w="7796" w:type="dxa"/>
            <w:tcMar>
              <w:top w:w="113" w:type="dxa"/>
              <w:bottom w:w="28" w:type="dxa"/>
            </w:tcMar>
          </w:tcPr>
          <w:p w14:paraId="1B068EEF" w14:textId="4005C725" w:rsidR="00A732CE" w:rsidRPr="00185075" w:rsidRDefault="00185075" w:rsidP="00185075">
            <w:pPr>
              <w:autoSpaceDE w:val="0"/>
              <w:autoSpaceDN w:val="0"/>
              <w:adjustRightInd w:val="0"/>
              <w:spacing w:after="0" w:line="240" w:lineRule="auto"/>
              <w:rPr>
                <w:sz w:val="24"/>
                <w:szCs w:val="24"/>
              </w:rPr>
            </w:pPr>
            <w:r w:rsidRPr="00185075">
              <w:rPr>
                <w:sz w:val="24"/>
                <w:szCs w:val="24"/>
              </w:rPr>
              <w:t>No eval</w:t>
            </w:r>
            <w:r w:rsidR="00D001AC">
              <w:rPr>
                <w:sz w:val="24"/>
                <w:szCs w:val="24"/>
                <w:lang w:val="es-ES"/>
              </w:rPr>
              <w:t>ú</w:t>
            </w:r>
            <w:r w:rsidRPr="00185075">
              <w:rPr>
                <w:sz w:val="24"/>
                <w:szCs w:val="24"/>
              </w:rPr>
              <w:t xml:space="preserve">a </w:t>
            </w:r>
            <w:r w:rsidR="00C514B9">
              <w:rPr>
                <w:sz w:val="24"/>
                <w:szCs w:val="24"/>
              </w:rPr>
              <w:t xml:space="preserve">correctamente </w:t>
            </w:r>
            <w:r w:rsidRPr="00185075">
              <w:rPr>
                <w:sz w:val="24"/>
                <w:szCs w:val="24"/>
              </w:rPr>
              <w:t>expresiones algebraicas</w:t>
            </w:r>
            <w:r w:rsidR="00D001AC">
              <w:rPr>
                <w:sz w:val="24"/>
                <w:szCs w:val="24"/>
              </w:rPr>
              <w:t>.</w:t>
            </w:r>
          </w:p>
        </w:tc>
      </w:tr>
      <w:tr w:rsidR="00A732CE" w:rsidRPr="001B61BA" w14:paraId="5E423665" w14:textId="77777777" w:rsidTr="00862521">
        <w:trPr>
          <w:trHeight w:val="300"/>
        </w:trPr>
        <w:tc>
          <w:tcPr>
            <w:tcW w:w="1276" w:type="dxa"/>
            <w:tcMar>
              <w:top w:w="113" w:type="dxa"/>
              <w:bottom w:w="28" w:type="dxa"/>
            </w:tcMar>
          </w:tcPr>
          <w:p w14:paraId="681CBEA9" w14:textId="487C0A60" w:rsidR="00A732CE" w:rsidRPr="005A4689" w:rsidRDefault="00A732CE" w:rsidP="00A732CE">
            <w:pPr>
              <w:jc w:val="center"/>
              <w:rPr>
                <w:sz w:val="24"/>
              </w:rPr>
            </w:pPr>
            <w:r w:rsidRPr="005A4689">
              <w:rPr>
                <w:sz w:val="24"/>
              </w:rPr>
              <w:t>2</w:t>
            </w:r>
          </w:p>
        </w:tc>
        <w:tc>
          <w:tcPr>
            <w:tcW w:w="7796" w:type="dxa"/>
            <w:tcMar>
              <w:top w:w="113" w:type="dxa"/>
              <w:bottom w:w="28" w:type="dxa"/>
            </w:tcMar>
          </w:tcPr>
          <w:p w14:paraId="31CB45D1" w14:textId="5000FAAA" w:rsidR="00A732CE" w:rsidRPr="002F5749" w:rsidRDefault="00C514B9" w:rsidP="00C514B9">
            <w:pPr>
              <w:rPr>
                <w:sz w:val="24"/>
                <w:szCs w:val="24"/>
              </w:rPr>
            </w:pPr>
            <w:r>
              <w:rPr>
                <w:sz w:val="24"/>
                <w:szCs w:val="24"/>
              </w:rPr>
              <w:t>No realiza correctamente las operaciones algebraicas</w:t>
            </w:r>
            <w:r w:rsidR="00D001AC">
              <w:rPr>
                <w:sz w:val="24"/>
                <w:szCs w:val="24"/>
              </w:rPr>
              <w:t>.</w:t>
            </w:r>
          </w:p>
        </w:tc>
      </w:tr>
      <w:tr w:rsidR="002F5749" w:rsidRPr="001B61BA" w14:paraId="1A26EA32" w14:textId="77777777" w:rsidTr="00862521">
        <w:trPr>
          <w:trHeight w:val="300"/>
        </w:trPr>
        <w:tc>
          <w:tcPr>
            <w:tcW w:w="1276" w:type="dxa"/>
            <w:tcMar>
              <w:top w:w="113" w:type="dxa"/>
              <w:bottom w:w="28" w:type="dxa"/>
            </w:tcMar>
          </w:tcPr>
          <w:p w14:paraId="2D2DA7DE" w14:textId="59A6E17C" w:rsidR="002F5749" w:rsidRPr="005A4689" w:rsidRDefault="002F5749" w:rsidP="002F5749">
            <w:pPr>
              <w:jc w:val="center"/>
              <w:rPr>
                <w:sz w:val="24"/>
              </w:rPr>
            </w:pPr>
            <w:r w:rsidRPr="005A4689">
              <w:rPr>
                <w:sz w:val="24"/>
              </w:rPr>
              <w:t>3</w:t>
            </w:r>
          </w:p>
        </w:tc>
        <w:tc>
          <w:tcPr>
            <w:tcW w:w="7796" w:type="dxa"/>
            <w:tcMar>
              <w:top w:w="113" w:type="dxa"/>
              <w:bottom w:w="28" w:type="dxa"/>
            </w:tcMar>
          </w:tcPr>
          <w:p w14:paraId="4B8DCE0F" w14:textId="509D2BE4" w:rsidR="002F5749" w:rsidRPr="002F5749" w:rsidRDefault="00C514B9" w:rsidP="002F5749">
            <w:pPr>
              <w:rPr>
                <w:sz w:val="24"/>
                <w:szCs w:val="24"/>
              </w:rPr>
            </w:pPr>
            <w:r>
              <w:rPr>
                <w:sz w:val="24"/>
                <w:szCs w:val="24"/>
              </w:rPr>
              <w:t>No puede traducir del lenguaje común al lenguaje algebraico o viceversa</w:t>
            </w:r>
            <w:r w:rsidR="00D001AC">
              <w:rPr>
                <w:sz w:val="24"/>
                <w:szCs w:val="24"/>
              </w:rPr>
              <w:t>.</w:t>
            </w:r>
          </w:p>
        </w:tc>
      </w:tr>
      <w:tr w:rsidR="002F5749" w:rsidRPr="001B61BA" w14:paraId="5E440EDF" w14:textId="77777777" w:rsidTr="00862521">
        <w:trPr>
          <w:trHeight w:val="300"/>
        </w:trPr>
        <w:tc>
          <w:tcPr>
            <w:tcW w:w="1276" w:type="dxa"/>
            <w:tcMar>
              <w:top w:w="113" w:type="dxa"/>
              <w:bottom w:w="28" w:type="dxa"/>
            </w:tcMar>
          </w:tcPr>
          <w:p w14:paraId="159A6A43" w14:textId="72253F5D" w:rsidR="002F5749" w:rsidRPr="005A4689" w:rsidRDefault="002F5749" w:rsidP="002F5749">
            <w:pPr>
              <w:jc w:val="center"/>
              <w:rPr>
                <w:sz w:val="24"/>
              </w:rPr>
            </w:pPr>
            <w:r w:rsidRPr="005A4689">
              <w:rPr>
                <w:sz w:val="24"/>
              </w:rPr>
              <w:t>4</w:t>
            </w:r>
          </w:p>
        </w:tc>
        <w:tc>
          <w:tcPr>
            <w:tcW w:w="7796" w:type="dxa"/>
            <w:tcMar>
              <w:top w:w="113" w:type="dxa"/>
              <w:bottom w:w="28" w:type="dxa"/>
            </w:tcMar>
          </w:tcPr>
          <w:p w14:paraId="5FEB3B05" w14:textId="55477E90" w:rsidR="002F5749" w:rsidRPr="002F5749" w:rsidRDefault="00C514B9" w:rsidP="00C514B9">
            <w:pPr>
              <w:rPr>
                <w:sz w:val="24"/>
                <w:szCs w:val="24"/>
              </w:rPr>
            </w:pPr>
            <w:r>
              <w:rPr>
                <w:rFonts w:eastAsia="MS Mincho" w:cs="CharterBTPro-Roman"/>
                <w:sz w:val="24"/>
                <w:szCs w:val="24"/>
                <w:lang w:val="es-MX" w:eastAsia="es-ES"/>
              </w:rPr>
              <w:t xml:space="preserve">No siempre logra establecer </w:t>
            </w:r>
            <w:r w:rsidR="002F5749" w:rsidRPr="002F5749">
              <w:rPr>
                <w:rFonts w:eastAsia="MS Mincho" w:cs="CharterBTPro-Roman"/>
                <w:sz w:val="24"/>
                <w:szCs w:val="24"/>
                <w:lang w:val="es-MX" w:eastAsia="es-ES"/>
              </w:rPr>
              <w:t xml:space="preserve"> la ecuación que resuelve un determinado problema.</w:t>
            </w:r>
          </w:p>
        </w:tc>
      </w:tr>
      <w:tr w:rsidR="002F5749" w:rsidRPr="001B61BA" w14:paraId="5EA87760" w14:textId="77777777" w:rsidTr="00862521">
        <w:trPr>
          <w:trHeight w:val="300"/>
        </w:trPr>
        <w:tc>
          <w:tcPr>
            <w:tcW w:w="1276" w:type="dxa"/>
            <w:tcMar>
              <w:top w:w="113" w:type="dxa"/>
              <w:bottom w:w="28" w:type="dxa"/>
            </w:tcMar>
          </w:tcPr>
          <w:p w14:paraId="6E82AD78" w14:textId="19FCD384" w:rsidR="002F5749" w:rsidRPr="005A4689" w:rsidRDefault="002F5749" w:rsidP="002F5749">
            <w:pPr>
              <w:jc w:val="center"/>
              <w:rPr>
                <w:sz w:val="24"/>
              </w:rPr>
            </w:pPr>
            <w:r w:rsidRPr="005A4689">
              <w:rPr>
                <w:sz w:val="24"/>
              </w:rPr>
              <w:t>5</w:t>
            </w:r>
          </w:p>
        </w:tc>
        <w:tc>
          <w:tcPr>
            <w:tcW w:w="7796" w:type="dxa"/>
            <w:tcMar>
              <w:top w:w="113" w:type="dxa"/>
              <w:bottom w:w="28" w:type="dxa"/>
            </w:tcMar>
          </w:tcPr>
          <w:p w14:paraId="2645CBCE" w14:textId="38B5B7ED" w:rsidR="002F5749" w:rsidRPr="002F5749" w:rsidRDefault="00C514B9" w:rsidP="00C514B9">
            <w:pPr>
              <w:rPr>
                <w:sz w:val="24"/>
                <w:szCs w:val="24"/>
              </w:rPr>
            </w:pPr>
            <w:r>
              <w:rPr>
                <w:rFonts w:eastAsia="MS Mincho" w:cs="CharterBTPro-Roman"/>
                <w:sz w:val="24"/>
                <w:szCs w:val="24"/>
                <w:lang w:val="es-MX" w:eastAsia="es-ES"/>
              </w:rPr>
              <w:t xml:space="preserve">Realiza adecuadamente todo lo anterior y trabaja </w:t>
            </w:r>
            <w:r w:rsidR="002F5749" w:rsidRPr="002F5749">
              <w:rPr>
                <w:rFonts w:eastAsia="MS Mincho" w:cs="CharterBTPro-Roman"/>
                <w:sz w:val="24"/>
                <w:szCs w:val="24"/>
                <w:lang w:val="es-MX" w:eastAsia="es-ES"/>
              </w:rPr>
              <w:t>de forma colaborativa aportando ideas para la</w:t>
            </w:r>
            <w:r>
              <w:rPr>
                <w:rFonts w:eastAsia="MS Mincho" w:cs="CharterBTPro-Roman"/>
                <w:sz w:val="24"/>
                <w:szCs w:val="24"/>
                <w:lang w:val="es-MX" w:eastAsia="es-ES"/>
              </w:rPr>
              <w:t xml:space="preserve"> comprensión d</w:t>
            </w:r>
            <w:r w:rsidR="002F5749">
              <w:rPr>
                <w:rFonts w:eastAsia="MS Mincho" w:cs="CharterBTPro-Roman"/>
                <w:sz w:val="24"/>
                <w:szCs w:val="24"/>
                <w:lang w:val="es-MX" w:eastAsia="es-ES"/>
              </w:rPr>
              <w:t>e</w:t>
            </w:r>
            <w:r>
              <w:rPr>
                <w:rFonts w:eastAsia="MS Mincho" w:cs="CharterBTPro-Roman"/>
                <w:sz w:val="24"/>
                <w:szCs w:val="24"/>
                <w:lang w:val="es-MX" w:eastAsia="es-ES"/>
              </w:rPr>
              <w:t xml:space="preserve"> </w:t>
            </w:r>
            <w:r w:rsidR="002F5749">
              <w:rPr>
                <w:rFonts w:eastAsia="MS Mincho" w:cs="CharterBTPro-Roman"/>
                <w:sz w:val="24"/>
                <w:szCs w:val="24"/>
                <w:lang w:val="es-MX" w:eastAsia="es-ES"/>
              </w:rPr>
              <w:t>los temas por todo el grupo</w:t>
            </w:r>
            <w:r w:rsidR="00C01ED4">
              <w:rPr>
                <w:rFonts w:eastAsia="MS Mincho" w:cs="CharterBTPro-Roman"/>
                <w:sz w:val="24"/>
                <w:szCs w:val="24"/>
                <w:lang w:val="es-MX" w:eastAsia="es-ES"/>
              </w:rPr>
              <w:t>.</w:t>
            </w:r>
            <w:r w:rsidR="002F5749">
              <w:rPr>
                <w:rFonts w:eastAsia="MS Mincho" w:cs="CharterBTPro-Roman"/>
                <w:sz w:val="24"/>
                <w:szCs w:val="24"/>
                <w:lang w:val="es-MX" w:eastAsia="es-ES"/>
              </w:rPr>
              <w:t xml:space="preserve"> </w:t>
            </w:r>
          </w:p>
        </w:tc>
      </w:tr>
    </w:tbl>
    <w:p w14:paraId="10B8CBD8" w14:textId="77777777" w:rsidR="004B3A46" w:rsidRDefault="004B3A46" w:rsidP="004670AD"/>
    <w:p w14:paraId="1E48E8BB" w14:textId="77777777" w:rsidR="00070201" w:rsidRDefault="00070201" w:rsidP="004670AD"/>
    <w:p w14:paraId="6E150F45" w14:textId="77777777" w:rsidR="00070201" w:rsidRDefault="00070201" w:rsidP="004670AD"/>
    <w:p w14:paraId="38F7C9E5" w14:textId="77777777" w:rsidR="00070201" w:rsidRDefault="00070201" w:rsidP="004670AD"/>
    <w:p w14:paraId="451FE394" w14:textId="6F542FA3" w:rsidR="00C12C89" w:rsidRPr="004F201F" w:rsidRDefault="00A732CE" w:rsidP="004670AD">
      <w:pPr>
        <w:rPr>
          <w:rFonts w:ascii="Calibri" w:eastAsia="Times New Roman" w:hAnsi="Calibri"/>
          <w:b/>
          <w:bCs/>
          <w:color w:val="159CA4"/>
          <w:sz w:val="32"/>
          <w:szCs w:val="32"/>
          <w:lang w:val="es-MX"/>
        </w:rPr>
      </w:pPr>
      <w:r w:rsidRPr="004F201F">
        <w:rPr>
          <w:rFonts w:ascii="Calibri" w:eastAsia="Times New Roman" w:hAnsi="Calibri"/>
          <w:b/>
          <w:bCs/>
          <w:color w:val="159CA4"/>
          <w:sz w:val="32"/>
          <w:szCs w:val="32"/>
          <w:lang w:val="es-MX"/>
        </w:rPr>
        <w:t>Elementos de la rúbrica</w:t>
      </w:r>
    </w:p>
    <w:p w14:paraId="66AFBE03" w14:textId="4F82D61D" w:rsidR="00691807" w:rsidRDefault="00691807" w:rsidP="004670AD"/>
    <w:tbl>
      <w:tblPr>
        <w:tblW w:w="13624" w:type="dxa"/>
        <w:tblInd w:w="55" w:type="dxa"/>
        <w:tblLayout w:type="fixed"/>
        <w:tblCellMar>
          <w:left w:w="70" w:type="dxa"/>
          <w:right w:w="70" w:type="dxa"/>
        </w:tblCellMar>
        <w:tblLook w:val="04A0" w:firstRow="1" w:lastRow="0" w:firstColumn="1" w:lastColumn="0" w:noHBand="0" w:noVBand="1"/>
      </w:tblPr>
      <w:tblGrid>
        <w:gridCol w:w="3559"/>
        <w:gridCol w:w="8505"/>
        <w:gridCol w:w="1560"/>
      </w:tblGrid>
      <w:tr w:rsidR="00A732CE" w:rsidRPr="00C22AD9" w14:paraId="57A89411" w14:textId="06252DC3" w:rsidTr="004F201F">
        <w:trPr>
          <w:trHeight w:val="300"/>
        </w:trPr>
        <w:tc>
          <w:tcPr>
            <w:tcW w:w="3559" w:type="dxa"/>
            <w:tcBorders>
              <w:top w:val="single" w:sz="4" w:space="0" w:color="176E75"/>
              <w:left w:val="single" w:sz="4" w:space="0" w:color="176E75"/>
              <w:bottom w:val="single" w:sz="4" w:space="0" w:color="176E75"/>
              <w:right w:val="single" w:sz="4" w:space="0" w:color="176E75"/>
            </w:tcBorders>
            <w:shd w:val="clear" w:color="000000" w:fill="159CA4"/>
            <w:noWrap/>
            <w:vAlign w:val="center"/>
          </w:tcPr>
          <w:p w14:paraId="7F197505" w14:textId="0E0C404C" w:rsidR="00A732CE" w:rsidRPr="003F0CD6" w:rsidRDefault="00A732CE" w:rsidP="003F1F17">
            <w:pPr>
              <w:spacing w:after="0" w:line="240" w:lineRule="auto"/>
              <w:jc w:val="center"/>
              <w:rPr>
                <w:rFonts w:eastAsia="Times New Roman"/>
                <w:b/>
                <w:color w:val="FFFFFF"/>
                <w:sz w:val="24"/>
                <w:szCs w:val="24"/>
                <w:lang w:val="es-MX" w:eastAsia="es-ES"/>
              </w:rPr>
            </w:pPr>
            <w:r w:rsidRPr="003F0CD6">
              <w:rPr>
                <w:rFonts w:eastAsia="Times New Roman"/>
                <w:b/>
                <w:color w:val="FFFFFF"/>
                <w:sz w:val="24"/>
                <w:szCs w:val="24"/>
                <w:lang w:val="es-MX" w:eastAsia="es-ES"/>
              </w:rPr>
              <w:t>Aspectos</w:t>
            </w:r>
            <w:r w:rsidR="00EB6430">
              <w:rPr>
                <w:rFonts w:eastAsia="Times New Roman"/>
                <w:b/>
                <w:color w:val="FFFFFF"/>
                <w:sz w:val="24"/>
                <w:szCs w:val="24"/>
                <w:lang w:val="es-MX" w:eastAsia="es-ES"/>
              </w:rPr>
              <w:t xml:space="preserve"> </w:t>
            </w:r>
            <w:r w:rsidRPr="003F0CD6">
              <w:rPr>
                <w:rFonts w:eastAsia="Times New Roman"/>
                <w:b/>
                <w:color w:val="FFFFFF"/>
                <w:sz w:val="24"/>
                <w:szCs w:val="24"/>
                <w:lang w:val="es-MX" w:eastAsia="es-ES"/>
              </w:rPr>
              <w:t>a evaluar</w:t>
            </w:r>
          </w:p>
        </w:tc>
        <w:tc>
          <w:tcPr>
            <w:tcW w:w="8505" w:type="dxa"/>
            <w:tcBorders>
              <w:top w:val="single" w:sz="4" w:space="0" w:color="176E75"/>
              <w:left w:val="single" w:sz="4" w:space="0" w:color="176E75"/>
              <w:bottom w:val="single" w:sz="4" w:space="0" w:color="176E75"/>
              <w:right w:val="single" w:sz="4" w:space="0" w:color="176E75"/>
            </w:tcBorders>
            <w:shd w:val="clear" w:color="000000" w:fill="159CA4"/>
            <w:noWrap/>
            <w:vAlign w:val="center"/>
          </w:tcPr>
          <w:p w14:paraId="0EAB2B4B" w14:textId="070B57B0" w:rsidR="00A732CE" w:rsidRPr="003F0CD6" w:rsidRDefault="00A732CE" w:rsidP="003F1F17">
            <w:pPr>
              <w:spacing w:after="0" w:line="240" w:lineRule="auto"/>
              <w:ind w:right="-70"/>
              <w:jc w:val="center"/>
              <w:rPr>
                <w:rFonts w:eastAsia="Times New Roman"/>
                <w:b/>
                <w:color w:val="FFFFFF"/>
                <w:sz w:val="24"/>
                <w:szCs w:val="24"/>
                <w:lang w:val="es-MX" w:eastAsia="es-ES"/>
              </w:rPr>
            </w:pPr>
            <w:r w:rsidRPr="003F0CD6">
              <w:rPr>
                <w:rFonts w:eastAsia="Times New Roman"/>
                <w:b/>
                <w:color w:val="FFFFFF"/>
                <w:sz w:val="24"/>
                <w:szCs w:val="24"/>
                <w:lang w:val="es-MX" w:eastAsia="es-ES"/>
              </w:rPr>
              <w:t>Acción a revisar</w:t>
            </w:r>
          </w:p>
        </w:tc>
        <w:tc>
          <w:tcPr>
            <w:tcW w:w="1560" w:type="dxa"/>
            <w:tcBorders>
              <w:top w:val="single" w:sz="4" w:space="0" w:color="176E75"/>
              <w:left w:val="single" w:sz="4" w:space="0" w:color="176E75"/>
              <w:bottom w:val="single" w:sz="4" w:space="0" w:color="176E75"/>
              <w:right w:val="single" w:sz="4" w:space="0" w:color="176E75"/>
            </w:tcBorders>
            <w:shd w:val="clear" w:color="000000" w:fill="159CA4"/>
          </w:tcPr>
          <w:p w14:paraId="5B59495C" w14:textId="1CA57DB5" w:rsidR="00A732CE" w:rsidRPr="003F0CD6" w:rsidRDefault="003F0CD6" w:rsidP="003F0CD6">
            <w:pPr>
              <w:spacing w:after="0" w:line="240" w:lineRule="auto"/>
              <w:ind w:left="356" w:hanging="356"/>
              <w:jc w:val="center"/>
              <w:rPr>
                <w:rFonts w:eastAsia="Times New Roman"/>
                <w:b/>
                <w:color w:val="FFFFFF"/>
                <w:sz w:val="24"/>
                <w:szCs w:val="24"/>
                <w:lang w:val="es-MX" w:eastAsia="es-ES"/>
              </w:rPr>
            </w:pPr>
            <w:r w:rsidRPr="003F0CD6">
              <w:rPr>
                <w:rFonts w:ascii="Calibri" w:eastAsia="Times New Roman" w:hAnsi="Calibri"/>
                <w:b/>
                <w:bCs/>
                <w:color w:val="FFFFFF"/>
                <w:sz w:val="24"/>
                <w:szCs w:val="20"/>
                <w:lang w:val="es-MX"/>
              </w:rPr>
              <w:t>Nivel de logro</w:t>
            </w:r>
          </w:p>
        </w:tc>
      </w:tr>
      <w:tr w:rsidR="00172260" w:rsidRPr="00691807" w14:paraId="42257EB2" w14:textId="0B603F1E" w:rsidTr="00172260">
        <w:trPr>
          <w:trHeight w:val="798"/>
        </w:trPr>
        <w:tc>
          <w:tcPr>
            <w:tcW w:w="3559" w:type="dxa"/>
            <w:tcBorders>
              <w:top w:val="single" w:sz="4" w:space="0" w:color="176E75"/>
              <w:left w:val="single" w:sz="4" w:space="0" w:color="176E75"/>
              <w:bottom w:val="single" w:sz="4" w:space="0" w:color="176E75"/>
              <w:right w:val="single" w:sz="4" w:space="0" w:color="176E75"/>
            </w:tcBorders>
            <w:shd w:val="clear" w:color="auto" w:fill="auto"/>
            <w:vAlign w:val="center"/>
          </w:tcPr>
          <w:p w14:paraId="1D85BE0D" w14:textId="03DC894A" w:rsidR="00172260" w:rsidRPr="0026215F" w:rsidRDefault="00A16636" w:rsidP="00172260">
            <w:pPr>
              <w:spacing w:after="0" w:line="240" w:lineRule="auto"/>
              <w:rPr>
                <w:sz w:val="24"/>
              </w:rPr>
            </w:pPr>
            <w:r>
              <w:rPr>
                <w:sz w:val="24"/>
              </w:rPr>
              <w:t>Manejo adecuado en las operaciones algebraicas</w:t>
            </w:r>
          </w:p>
        </w:tc>
        <w:tc>
          <w:tcPr>
            <w:tcW w:w="8505" w:type="dxa"/>
            <w:tcBorders>
              <w:top w:val="single" w:sz="4" w:space="0" w:color="176E75"/>
              <w:left w:val="single" w:sz="4" w:space="0" w:color="176E75"/>
              <w:bottom w:val="single" w:sz="4" w:space="0" w:color="176E75"/>
              <w:right w:val="single" w:sz="4" w:space="0" w:color="176E75"/>
            </w:tcBorders>
            <w:shd w:val="clear" w:color="auto" w:fill="auto"/>
            <w:vAlign w:val="center"/>
          </w:tcPr>
          <w:p w14:paraId="16331E7E" w14:textId="115A74E5" w:rsidR="00172260" w:rsidRPr="0026215F" w:rsidRDefault="00A16636" w:rsidP="00A16636">
            <w:pPr>
              <w:widowControl w:val="0"/>
              <w:tabs>
                <w:tab w:val="left" w:pos="220"/>
                <w:tab w:val="left" w:pos="720"/>
              </w:tabs>
              <w:autoSpaceDE w:val="0"/>
              <w:autoSpaceDN w:val="0"/>
              <w:adjustRightInd w:val="0"/>
              <w:spacing w:after="0" w:line="240" w:lineRule="auto"/>
              <w:ind w:right="-70"/>
              <w:rPr>
                <w:sz w:val="24"/>
              </w:rPr>
            </w:pPr>
            <w:r>
              <w:rPr>
                <w:sz w:val="24"/>
              </w:rPr>
              <w:t>Aplica correctamente las propiedades de conmutatividad y distributividad  en el desarrollo de</w:t>
            </w:r>
            <w:r w:rsidR="00EB6430">
              <w:rPr>
                <w:sz w:val="24"/>
              </w:rPr>
              <w:t xml:space="preserve"> </w:t>
            </w:r>
            <w:r>
              <w:rPr>
                <w:sz w:val="24"/>
              </w:rPr>
              <w:t>las expr</w:t>
            </w:r>
            <w:r w:rsidR="00EB6430">
              <w:rPr>
                <w:sz w:val="24"/>
              </w:rPr>
              <w:t>e</w:t>
            </w:r>
            <w:r>
              <w:rPr>
                <w:sz w:val="24"/>
              </w:rPr>
              <w:t>siones algebraicas</w:t>
            </w:r>
            <w:r w:rsidR="00594277">
              <w:rPr>
                <w:sz w:val="24"/>
              </w:rPr>
              <w:t>.</w:t>
            </w:r>
          </w:p>
        </w:tc>
        <w:tc>
          <w:tcPr>
            <w:tcW w:w="1560" w:type="dxa"/>
            <w:tcBorders>
              <w:top w:val="single" w:sz="4" w:space="0" w:color="176E75"/>
              <w:left w:val="single" w:sz="4" w:space="0" w:color="176E75"/>
              <w:bottom w:val="single" w:sz="4" w:space="0" w:color="176E75"/>
              <w:right w:val="single" w:sz="4" w:space="0" w:color="176E75"/>
            </w:tcBorders>
          </w:tcPr>
          <w:p w14:paraId="06621C92" w14:textId="77777777" w:rsidR="00172260" w:rsidRPr="005A06B2" w:rsidRDefault="00172260" w:rsidP="00172260">
            <w:pPr>
              <w:widowControl w:val="0"/>
              <w:tabs>
                <w:tab w:val="left" w:pos="220"/>
                <w:tab w:val="left" w:pos="720"/>
              </w:tabs>
              <w:autoSpaceDE w:val="0"/>
              <w:autoSpaceDN w:val="0"/>
              <w:adjustRightInd w:val="0"/>
              <w:spacing w:after="0" w:line="240" w:lineRule="auto"/>
              <w:ind w:left="356" w:hanging="356"/>
              <w:rPr>
                <w:rFonts w:ascii="Cambria" w:eastAsia="Times New Roman" w:hAnsi="Cambria"/>
                <w:color w:val="000000"/>
                <w:sz w:val="18"/>
                <w:szCs w:val="18"/>
              </w:rPr>
            </w:pPr>
          </w:p>
        </w:tc>
      </w:tr>
      <w:tr w:rsidR="00A16636" w:rsidRPr="00691807" w14:paraId="09BE1299" w14:textId="77777777" w:rsidTr="00FE21F2">
        <w:trPr>
          <w:trHeight w:val="798"/>
        </w:trPr>
        <w:tc>
          <w:tcPr>
            <w:tcW w:w="3559" w:type="dxa"/>
            <w:tcBorders>
              <w:top w:val="single" w:sz="4" w:space="0" w:color="176E75"/>
              <w:left w:val="single" w:sz="4" w:space="0" w:color="176E75"/>
              <w:bottom w:val="single" w:sz="4" w:space="0" w:color="176E75"/>
              <w:right w:val="single" w:sz="4" w:space="0" w:color="176E75"/>
            </w:tcBorders>
            <w:shd w:val="clear" w:color="auto" w:fill="auto"/>
            <w:vAlign w:val="center"/>
          </w:tcPr>
          <w:p w14:paraId="07DF040E" w14:textId="73CB2E0B" w:rsidR="00A16636" w:rsidRPr="0026215F" w:rsidRDefault="00A16636" w:rsidP="00A16636">
            <w:pPr>
              <w:spacing w:after="0" w:line="240" w:lineRule="auto"/>
              <w:rPr>
                <w:sz w:val="24"/>
              </w:rPr>
            </w:pPr>
            <w:r>
              <w:rPr>
                <w:sz w:val="24"/>
              </w:rPr>
              <w:t>Desarrollo de lenguaje algebraico</w:t>
            </w:r>
          </w:p>
        </w:tc>
        <w:tc>
          <w:tcPr>
            <w:tcW w:w="8505" w:type="dxa"/>
            <w:tcBorders>
              <w:top w:val="single" w:sz="4" w:space="0" w:color="176E75"/>
              <w:left w:val="single" w:sz="4" w:space="0" w:color="176E75"/>
              <w:bottom w:val="single" w:sz="4" w:space="0" w:color="176E75"/>
              <w:right w:val="single" w:sz="4" w:space="0" w:color="176E75"/>
            </w:tcBorders>
            <w:shd w:val="clear" w:color="auto" w:fill="auto"/>
            <w:vAlign w:val="center"/>
          </w:tcPr>
          <w:p w14:paraId="11AB401E" w14:textId="4DE80549" w:rsidR="00A16636" w:rsidRPr="0026215F" w:rsidRDefault="00A16636" w:rsidP="00A16636">
            <w:pPr>
              <w:widowControl w:val="0"/>
              <w:tabs>
                <w:tab w:val="left" w:pos="220"/>
                <w:tab w:val="left" w:pos="720"/>
              </w:tabs>
              <w:autoSpaceDE w:val="0"/>
              <w:autoSpaceDN w:val="0"/>
              <w:adjustRightInd w:val="0"/>
              <w:spacing w:after="0" w:line="240" w:lineRule="auto"/>
              <w:ind w:right="-70"/>
              <w:rPr>
                <w:sz w:val="24"/>
              </w:rPr>
            </w:pPr>
            <w:r>
              <w:rPr>
                <w:sz w:val="24"/>
              </w:rPr>
              <w:t>Reconoce los elementos de una expresión algebraica y su nivel de generalización</w:t>
            </w:r>
            <w:r w:rsidR="00594277">
              <w:rPr>
                <w:sz w:val="24"/>
              </w:rPr>
              <w:t>.</w:t>
            </w:r>
          </w:p>
        </w:tc>
        <w:tc>
          <w:tcPr>
            <w:tcW w:w="1560" w:type="dxa"/>
            <w:tcBorders>
              <w:top w:val="single" w:sz="4" w:space="0" w:color="176E75"/>
              <w:left w:val="single" w:sz="4" w:space="0" w:color="176E75"/>
              <w:bottom w:val="single" w:sz="4" w:space="0" w:color="176E75"/>
              <w:right w:val="single" w:sz="4" w:space="0" w:color="176E75"/>
            </w:tcBorders>
          </w:tcPr>
          <w:p w14:paraId="71C766C2" w14:textId="77777777" w:rsidR="00A16636" w:rsidRPr="005A06B2" w:rsidRDefault="00A16636" w:rsidP="00A16636">
            <w:pPr>
              <w:widowControl w:val="0"/>
              <w:tabs>
                <w:tab w:val="left" w:pos="220"/>
                <w:tab w:val="left" w:pos="720"/>
              </w:tabs>
              <w:autoSpaceDE w:val="0"/>
              <w:autoSpaceDN w:val="0"/>
              <w:adjustRightInd w:val="0"/>
              <w:spacing w:after="0" w:line="240" w:lineRule="auto"/>
              <w:ind w:left="356" w:hanging="356"/>
              <w:rPr>
                <w:rFonts w:ascii="Cambria" w:eastAsia="Times New Roman" w:hAnsi="Cambria"/>
                <w:color w:val="000000"/>
                <w:sz w:val="18"/>
                <w:szCs w:val="18"/>
              </w:rPr>
            </w:pPr>
          </w:p>
        </w:tc>
      </w:tr>
      <w:tr w:rsidR="00A16636" w:rsidRPr="00691807" w14:paraId="63333029" w14:textId="77777777" w:rsidTr="00FE21F2">
        <w:trPr>
          <w:trHeight w:val="798"/>
        </w:trPr>
        <w:tc>
          <w:tcPr>
            <w:tcW w:w="3559" w:type="dxa"/>
            <w:tcBorders>
              <w:top w:val="single" w:sz="4" w:space="0" w:color="176E75"/>
              <w:left w:val="single" w:sz="4" w:space="0" w:color="176E75"/>
              <w:bottom w:val="single" w:sz="4" w:space="0" w:color="176E75"/>
              <w:right w:val="single" w:sz="4" w:space="0" w:color="176E75"/>
            </w:tcBorders>
            <w:shd w:val="clear" w:color="auto" w:fill="auto"/>
            <w:vAlign w:val="center"/>
          </w:tcPr>
          <w:p w14:paraId="75A12595" w14:textId="56ED0047" w:rsidR="00A16636" w:rsidRPr="0026215F" w:rsidRDefault="00A16636" w:rsidP="00A16636">
            <w:pPr>
              <w:spacing w:after="0" w:line="240" w:lineRule="auto"/>
              <w:rPr>
                <w:sz w:val="24"/>
              </w:rPr>
            </w:pPr>
            <w:r>
              <w:rPr>
                <w:sz w:val="24"/>
              </w:rPr>
              <w:t>Traducción enre lenguaje común y algebraico</w:t>
            </w:r>
          </w:p>
        </w:tc>
        <w:tc>
          <w:tcPr>
            <w:tcW w:w="8505" w:type="dxa"/>
            <w:tcBorders>
              <w:top w:val="single" w:sz="4" w:space="0" w:color="176E75"/>
              <w:left w:val="single" w:sz="4" w:space="0" w:color="176E75"/>
              <w:bottom w:val="single" w:sz="4" w:space="0" w:color="176E75"/>
              <w:right w:val="single" w:sz="4" w:space="0" w:color="176E75"/>
            </w:tcBorders>
            <w:shd w:val="clear" w:color="auto" w:fill="auto"/>
            <w:vAlign w:val="center"/>
          </w:tcPr>
          <w:p w14:paraId="422BB30D" w14:textId="6950DBBB" w:rsidR="00A16636" w:rsidRPr="0026215F" w:rsidRDefault="00A16636" w:rsidP="00A16636">
            <w:pPr>
              <w:widowControl w:val="0"/>
              <w:tabs>
                <w:tab w:val="left" w:pos="220"/>
                <w:tab w:val="left" w:pos="720"/>
              </w:tabs>
              <w:autoSpaceDE w:val="0"/>
              <w:autoSpaceDN w:val="0"/>
              <w:adjustRightInd w:val="0"/>
              <w:spacing w:after="0" w:line="240" w:lineRule="auto"/>
              <w:ind w:right="-70"/>
              <w:rPr>
                <w:sz w:val="24"/>
              </w:rPr>
            </w:pPr>
            <w:r>
              <w:rPr>
                <w:sz w:val="24"/>
              </w:rPr>
              <w:t xml:space="preserve">Logra establecer la expresión algebraica </w:t>
            </w:r>
            <w:r w:rsidR="00EB6430">
              <w:rPr>
                <w:sz w:val="24"/>
              </w:rPr>
              <w:t xml:space="preserve">a </w:t>
            </w:r>
            <w:r>
              <w:rPr>
                <w:sz w:val="24"/>
              </w:rPr>
              <w:t>partir del enunciado del problema</w:t>
            </w:r>
            <w:r w:rsidR="00594277">
              <w:rPr>
                <w:sz w:val="24"/>
              </w:rPr>
              <w:t>.</w:t>
            </w:r>
          </w:p>
        </w:tc>
        <w:tc>
          <w:tcPr>
            <w:tcW w:w="1560" w:type="dxa"/>
            <w:tcBorders>
              <w:top w:val="single" w:sz="4" w:space="0" w:color="176E75"/>
              <w:left w:val="single" w:sz="4" w:space="0" w:color="176E75"/>
              <w:bottom w:val="single" w:sz="4" w:space="0" w:color="176E75"/>
              <w:right w:val="single" w:sz="4" w:space="0" w:color="176E75"/>
            </w:tcBorders>
          </w:tcPr>
          <w:p w14:paraId="2180BF2F" w14:textId="77777777" w:rsidR="00A16636" w:rsidRPr="005A06B2" w:rsidRDefault="00A16636" w:rsidP="00A16636">
            <w:pPr>
              <w:widowControl w:val="0"/>
              <w:tabs>
                <w:tab w:val="left" w:pos="220"/>
                <w:tab w:val="left" w:pos="720"/>
              </w:tabs>
              <w:autoSpaceDE w:val="0"/>
              <w:autoSpaceDN w:val="0"/>
              <w:adjustRightInd w:val="0"/>
              <w:spacing w:after="0" w:line="240" w:lineRule="auto"/>
              <w:ind w:left="356" w:hanging="356"/>
              <w:rPr>
                <w:rFonts w:ascii="Cambria" w:eastAsia="Times New Roman" w:hAnsi="Cambria"/>
                <w:color w:val="000000"/>
                <w:sz w:val="18"/>
                <w:szCs w:val="18"/>
              </w:rPr>
            </w:pPr>
          </w:p>
        </w:tc>
      </w:tr>
      <w:tr w:rsidR="00A16636" w:rsidRPr="00691807" w14:paraId="6C367AC3" w14:textId="77777777" w:rsidTr="00172260">
        <w:trPr>
          <w:trHeight w:val="798"/>
        </w:trPr>
        <w:tc>
          <w:tcPr>
            <w:tcW w:w="3559" w:type="dxa"/>
            <w:tcBorders>
              <w:top w:val="single" w:sz="4" w:space="0" w:color="176E75"/>
              <w:left w:val="single" w:sz="4" w:space="0" w:color="176E75"/>
              <w:bottom w:val="single" w:sz="4" w:space="0" w:color="176E75"/>
              <w:right w:val="single" w:sz="4" w:space="0" w:color="176E75"/>
            </w:tcBorders>
            <w:shd w:val="clear" w:color="auto" w:fill="auto"/>
          </w:tcPr>
          <w:p w14:paraId="3DCB76AD" w14:textId="5CA243B7" w:rsidR="00A16636" w:rsidRPr="0026215F" w:rsidRDefault="00A16636" w:rsidP="00A16636">
            <w:pPr>
              <w:spacing w:after="0" w:line="240" w:lineRule="auto"/>
              <w:rPr>
                <w:sz w:val="24"/>
              </w:rPr>
            </w:pPr>
            <w:r>
              <w:rPr>
                <w:sz w:val="24"/>
              </w:rPr>
              <w:t>Disti</w:t>
            </w:r>
            <w:r w:rsidR="00C01ED4">
              <w:rPr>
                <w:sz w:val="24"/>
              </w:rPr>
              <w:t>n</w:t>
            </w:r>
            <w:r>
              <w:rPr>
                <w:sz w:val="24"/>
              </w:rPr>
              <w:t>gue el uso de variables como números generales, incógnitas y</w:t>
            </w:r>
            <w:r w:rsidR="00C01ED4">
              <w:rPr>
                <w:sz w:val="24"/>
              </w:rPr>
              <w:t xml:space="preserve"> </w:t>
            </w:r>
            <w:r>
              <w:rPr>
                <w:sz w:val="24"/>
              </w:rPr>
              <w:t>relaciones funcionales</w:t>
            </w:r>
          </w:p>
        </w:tc>
        <w:tc>
          <w:tcPr>
            <w:tcW w:w="8505" w:type="dxa"/>
            <w:tcBorders>
              <w:top w:val="single" w:sz="4" w:space="0" w:color="176E75"/>
              <w:left w:val="single" w:sz="4" w:space="0" w:color="176E75"/>
              <w:bottom w:val="single" w:sz="4" w:space="0" w:color="176E75"/>
              <w:right w:val="single" w:sz="4" w:space="0" w:color="176E75"/>
            </w:tcBorders>
            <w:shd w:val="clear" w:color="auto" w:fill="auto"/>
            <w:vAlign w:val="center"/>
          </w:tcPr>
          <w:p w14:paraId="4194A643" w14:textId="21F8B0C5" w:rsidR="00A16636" w:rsidRPr="00480397" w:rsidRDefault="00A16636" w:rsidP="00A16636">
            <w:pPr>
              <w:widowControl w:val="0"/>
              <w:tabs>
                <w:tab w:val="left" w:pos="220"/>
                <w:tab w:val="left" w:pos="720"/>
              </w:tabs>
              <w:autoSpaceDE w:val="0"/>
              <w:autoSpaceDN w:val="0"/>
              <w:adjustRightInd w:val="0"/>
              <w:spacing w:after="0" w:line="240" w:lineRule="auto"/>
              <w:ind w:right="-70"/>
              <w:rPr>
                <w:sz w:val="24"/>
                <w:lang w:val="es-ES"/>
              </w:rPr>
            </w:pPr>
            <w:r>
              <w:rPr>
                <w:sz w:val="24"/>
              </w:rPr>
              <w:t>Identifica la incógnita que debe calcularse para la solución de problemas a partir de la expresión correcta de las realciones funcionales</w:t>
            </w:r>
            <w:r w:rsidR="00594277">
              <w:rPr>
                <w:sz w:val="24"/>
              </w:rPr>
              <w:t>.</w:t>
            </w:r>
          </w:p>
        </w:tc>
        <w:tc>
          <w:tcPr>
            <w:tcW w:w="1560" w:type="dxa"/>
            <w:tcBorders>
              <w:top w:val="single" w:sz="4" w:space="0" w:color="176E75"/>
              <w:left w:val="single" w:sz="4" w:space="0" w:color="176E75"/>
              <w:bottom w:val="single" w:sz="4" w:space="0" w:color="176E75"/>
              <w:right w:val="single" w:sz="4" w:space="0" w:color="176E75"/>
            </w:tcBorders>
          </w:tcPr>
          <w:p w14:paraId="7EBB22E4" w14:textId="77777777" w:rsidR="00A16636" w:rsidRPr="005A06B2" w:rsidRDefault="00A16636" w:rsidP="00A16636">
            <w:pPr>
              <w:widowControl w:val="0"/>
              <w:tabs>
                <w:tab w:val="left" w:pos="220"/>
                <w:tab w:val="left" w:pos="720"/>
              </w:tabs>
              <w:autoSpaceDE w:val="0"/>
              <w:autoSpaceDN w:val="0"/>
              <w:adjustRightInd w:val="0"/>
              <w:spacing w:after="0" w:line="240" w:lineRule="auto"/>
              <w:ind w:left="356" w:hanging="356"/>
              <w:rPr>
                <w:rFonts w:ascii="Cambria" w:eastAsia="Times New Roman" w:hAnsi="Cambria"/>
                <w:color w:val="000000"/>
                <w:sz w:val="18"/>
                <w:szCs w:val="18"/>
              </w:rPr>
            </w:pPr>
          </w:p>
        </w:tc>
      </w:tr>
      <w:tr w:rsidR="00172260" w:rsidRPr="00691807" w14:paraId="03F6000F" w14:textId="77777777" w:rsidTr="00172260">
        <w:trPr>
          <w:trHeight w:val="798"/>
        </w:trPr>
        <w:tc>
          <w:tcPr>
            <w:tcW w:w="3559" w:type="dxa"/>
            <w:tcBorders>
              <w:top w:val="single" w:sz="4" w:space="0" w:color="176E75"/>
              <w:right w:val="single" w:sz="4" w:space="0" w:color="176E75"/>
            </w:tcBorders>
            <w:shd w:val="clear" w:color="auto" w:fill="auto"/>
          </w:tcPr>
          <w:p w14:paraId="467EDCA1" w14:textId="77777777" w:rsidR="00172260" w:rsidRPr="003F0CD6" w:rsidRDefault="00172260" w:rsidP="00172260">
            <w:pPr>
              <w:spacing w:after="0" w:line="240" w:lineRule="auto"/>
              <w:rPr>
                <w:sz w:val="24"/>
              </w:rPr>
            </w:pPr>
          </w:p>
        </w:tc>
        <w:tc>
          <w:tcPr>
            <w:tcW w:w="8505" w:type="dxa"/>
            <w:tcBorders>
              <w:top w:val="single" w:sz="4" w:space="0" w:color="176E75"/>
              <w:left w:val="single" w:sz="4" w:space="0" w:color="176E75"/>
              <w:bottom w:val="single" w:sz="4" w:space="0" w:color="176E75"/>
              <w:right w:val="single" w:sz="4" w:space="0" w:color="176E75"/>
            </w:tcBorders>
            <w:shd w:val="clear" w:color="auto" w:fill="auto"/>
            <w:vAlign w:val="center"/>
          </w:tcPr>
          <w:p w14:paraId="39DEC188" w14:textId="77777777" w:rsidR="00172260" w:rsidRDefault="00172260" w:rsidP="00172260">
            <w:pPr>
              <w:widowControl w:val="0"/>
              <w:tabs>
                <w:tab w:val="left" w:pos="220"/>
                <w:tab w:val="left" w:pos="720"/>
              </w:tabs>
              <w:autoSpaceDE w:val="0"/>
              <w:autoSpaceDN w:val="0"/>
              <w:adjustRightInd w:val="0"/>
              <w:spacing w:after="0" w:line="240" w:lineRule="auto"/>
              <w:ind w:right="72"/>
              <w:rPr>
                <w:b/>
                <w:sz w:val="24"/>
              </w:rPr>
            </w:pPr>
          </w:p>
          <w:p w14:paraId="0BE2F491" w14:textId="0F6CE1C5" w:rsidR="00172260" w:rsidRPr="004F201F" w:rsidRDefault="00172260" w:rsidP="00172260">
            <w:pPr>
              <w:widowControl w:val="0"/>
              <w:tabs>
                <w:tab w:val="left" w:pos="220"/>
                <w:tab w:val="left" w:pos="720"/>
              </w:tabs>
              <w:autoSpaceDE w:val="0"/>
              <w:autoSpaceDN w:val="0"/>
              <w:adjustRightInd w:val="0"/>
              <w:spacing w:after="0" w:line="240" w:lineRule="auto"/>
              <w:ind w:right="72"/>
              <w:rPr>
                <w:b/>
                <w:color w:val="176E75"/>
                <w:sz w:val="24"/>
              </w:rPr>
            </w:pPr>
            <w:r w:rsidRPr="004F201F">
              <w:rPr>
                <w:b/>
                <w:color w:val="176E75"/>
                <w:sz w:val="24"/>
              </w:rPr>
              <w:t>Total</w:t>
            </w:r>
          </w:p>
        </w:tc>
        <w:tc>
          <w:tcPr>
            <w:tcW w:w="1560" w:type="dxa"/>
            <w:tcBorders>
              <w:top w:val="single" w:sz="4" w:space="0" w:color="176E75"/>
              <w:left w:val="single" w:sz="4" w:space="0" w:color="176E75"/>
              <w:bottom w:val="single" w:sz="4" w:space="0" w:color="176E75"/>
              <w:right w:val="single" w:sz="4" w:space="0" w:color="176E75"/>
            </w:tcBorders>
          </w:tcPr>
          <w:p w14:paraId="1CCD1D9E" w14:textId="77777777" w:rsidR="00172260" w:rsidRPr="005A06B2" w:rsidRDefault="00172260" w:rsidP="00172260">
            <w:pPr>
              <w:widowControl w:val="0"/>
              <w:tabs>
                <w:tab w:val="left" w:pos="220"/>
                <w:tab w:val="left" w:pos="720"/>
              </w:tabs>
              <w:autoSpaceDE w:val="0"/>
              <w:autoSpaceDN w:val="0"/>
              <w:adjustRightInd w:val="0"/>
              <w:spacing w:after="0" w:line="240" w:lineRule="auto"/>
              <w:ind w:left="356" w:hanging="356"/>
              <w:rPr>
                <w:rFonts w:ascii="Cambria" w:eastAsia="Times New Roman" w:hAnsi="Cambria"/>
                <w:color w:val="000000"/>
                <w:sz w:val="18"/>
                <w:szCs w:val="18"/>
              </w:rPr>
            </w:pPr>
          </w:p>
        </w:tc>
      </w:tr>
    </w:tbl>
    <w:p w14:paraId="6AB79C7C" w14:textId="77777777" w:rsidR="009A6CA1" w:rsidRPr="004F201F" w:rsidRDefault="009A6CA1" w:rsidP="009A6CA1">
      <w:pPr>
        <w:rPr>
          <w:color w:val="159CA4"/>
        </w:rPr>
      </w:pPr>
      <w:r w:rsidRPr="004F201F">
        <w:rPr>
          <w:rFonts w:ascii="Calibri" w:eastAsia="Times New Roman" w:hAnsi="Calibri"/>
          <w:b/>
          <w:bCs/>
          <w:color w:val="159CA4"/>
          <w:sz w:val="32"/>
          <w:szCs w:val="32"/>
          <w:lang w:val="es-MX"/>
        </w:rPr>
        <w:t>Comentarios</w:t>
      </w:r>
    </w:p>
    <w:tbl>
      <w:tblPr>
        <w:tblW w:w="4685" w:type="pct"/>
        <w:tblBorders>
          <w:top w:val="single" w:sz="4" w:space="0" w:color="176E75"/>
          <w:left w:val="single" w:sz="4" w:space="0" w:color="176E75"/>
          <w:bottom w:val="single" w:sz="4" w:space="0" w:color="176E75"/>
          <w:right w:val="single" w:sz="4" w:space="0" w:color="176E75"/>
          <w:insideH w:val="single" w:sz="4" w:space="0" w:color="176E75"/>
          <w:insideV w:val="single" w:sz="4" w:space="0" w:color="176E75"/>
        </w:tblBorders>
        <w:tblCellMar>
          <w:left w:w="70" w:type="dxa"/>
          <w:right w:w="70" w:type="dxa"/>
        </w:tblCellMar>
        <w:tblLook w:val="04A0" w:firstRow="1" w:lastRow="0" w:firstColumn="1" w:lastColumn="0" w:noHBand="0" w:noVBand="1"/>
      </w:tblPr>
      <w:tblGrid>
        <w:gridCol w:w="6541"/>
        <w:gridCol w:w="6474"/>
      </w:tblGrid>
      <w:tr w:rsidR="009A6CA1" w:rsidRPr="00C22AD9" w14:paraId="35A78394" w14:textId="77777777" w:rsidTr="009A6CA1">
        <w:trPr>
          <w:trHeight w:val="300"/>
        </w:trPr>
        <w:tc>
          <w:tcPr>
            <w:tcW w:w="2513" w:type="pct"/>
            <w:shd w:val="clear" w:color="000000" w:fill="159CA4"/>
            <w:noWrap/>
            <w:vAlign w:val="bottom"/>
            <w:hideMark/>
          </w:tcPr>
          <w:p w14:paraId="20FB20BC" w14:textId="77777777" w:rsidR="009A6CA1" w:rsidRPr="003F0CD6" w:rsidRDefault="009A6CA1" w:rsidP="009A6CA1">
            <w:pPr>
              <w:spacing w:after="0" w:line="240" w:lineRule="auto"/>
              <w:jc w:val="center"/>
              <w:rPr>
                <w:rFonts w:eastAsia="Times New Roman"/>
                <w:b/>
                <w:color w:val="FFFFFF"/>
                <w:sz w:val="24"/>
                <w:szCs w:val="20"/>
                <w:lang w:val="es-MX" w:eastAsia="es-ES"/>
              </w:rPr>
            </w:pPr>
            <w:r w:rsidRPr="003F0CD6">
              <w:rPr>
                <w:rFonts w:eastAsia="Times New Roman"/>
                <w:b/>
                <w:color w:val="FFFFFF"/>
                <w:sz w:val="24"/>
                <w:szCs w:val="20"/>
                <w:lang w:val="es-MX" w:eastAsia="es-ES"/>
              </w:rPr>
              <w:t>Profesor(a)</w:t>
            </w:r>
          </w:p>
        </w:tc>
        <w:tc>
          <w:tcPr>
            <w:tcW w:w="2487" w:type="pct"/>
            <w:shd w:val="clear" w:color="000000" w:fill="159CA4"/>
            <w:noWrap/>
            <w:vAlign w:val="bottom"/>
            <w:hideMark/>
          </w:tcPr>
          <w:p w14:paraId="5D237E0C" w14:textId="77777777" w:rsidR="009A6CA1" w:rsidRPr="003F0CD6" w:rsidRDefault="009A6CA1" w:rsidP="009A6CA1">
            <w:pPr>
              <w:spacing w:after="0" w:line="240" w:lineRule="auto"/>
              <w:jc w:val="center"/>
              <w:rPr>
                <w:rFonts w:eastAsia="Times New Roman"/>
                <w:b/>
                <w:color w:val="FFFFFF"/>
                <w:sz w:val="24"/>
                <w:szCs w:val="20"/>
                <w:lang w:val="es-MX" w:eastAsia="es-ES"/>
              </w:rPr>
            </w:pPr>
            <w:r w:rsidRPr="003F0CD6">
              <w:rPr>
                <w:rFonts w:eastAsia="Times New Roman"/>
                <w:b/>
                <w:color w:val="FFFFFF"/>
                <w:sz w:val="24"/>
                <w:szCs w:val="20"/>
                <w:lang w:val="es-MX" w:eastAsia="es-ES"/>
              </w:rPr>
              <w:t>Alumno</w:t>
            </w:r>
          </w:p>
        </w:tc>
      </w:tr>
      <w:tr w:rsidR="009A6CA1" w:rsidRPr="00C22AD9" w14:paraId="0ACE1083" w14:textId="77777777" w:rsidTr="009A6CA1">
        <w:trPr>
          <w:trHeight w:val="712"/>
        </w:trPr>
        <w:tc>
          <w:tcPr>
            <w:tcW w:w="2513" w:type="pct"/>
            <w:shd w:val="clear" w:color="auto" w:fill="auto"/>
            <w:noWrap/>
            <w:tcMar>
              <w:top w:w="113" w:type="dxa"/>
              <w:bottom w:w="57" w:type="dxa"/>
            </w:tcMar>
            <w:vAlign w:val="bottom"/>
          </w:tcPr>
          <w:p w14:paraId="766F89D9" w14:textId="77777777" w:rsidR="009A6CA1" w:rsidRDefault="009A6CA1" w:rsidP="009A6CA1">
            <w:pPr>
              <w:spacing w:after="0" w:line="240" w:lineRule="auto"/>
              <w:jc w:val="center"/>
              <w:rPr>
                <w:rFonts w:ascii="Cambria" w:eastAsia="Times New Roman" w:hAnsi="Cambria"/>
                <w:color w:val="000000"/>
                <w:sz w:val="18"/>
                <w:szCs w:val="18"/>
                <w:lang w:val="es-MX" w:eastAsia="es-ES"/>
              </w:rPr>
            </w:pPr>
          </w:p>
        </w:tc>
        <w:tc>
          <w:tcPr>
            <w:tcW w:w="2487" w:type="pct"/>
            <w:shd w:val="clear" w:color="auto" w:fill="auto"/>
            <w:noWrap/>
            <w:tcMar>
              <w:top w:w="113" w:type="dxa"/>
              <w:bottom w:w="57" w:type="dxa"/>
            </w:tcMar>
            <w:vAlign w:val="bottom"/>
          </w:tcPr>
          <w:p w14:paraId="300835CE" w14:textId="77777777" w:rsidR="009A6CA1" w:rsidRDefault="009A6CA1" w:rsidP="009A6CA1">
            <w:pPr>
              <w:spacing w:after="0" w:line="240" w:lineRule="auto"/>
              <w:jc w:val="center"/>
              <w:rPr>
                <w:rFonts w:ascii="Cambria" w:eastAsia="Times New Roman" w:hAnsi="Cambria"/>
                <w:color w:val="000000"/>
                <w:sz w:val="18"/>
                <w:szCs w:val="18"/>
                <w:lang w:val="es-MX" w:eastAsia="es-ES"/>
              </w:rPr>
            </w:pPr>
          </w:p>
          <w:p w14:paraId="4604EFEF" w14:textId="77777777" w:rsidR="009A6CA1" w:rsidRDefault="009A6CA1" w:rsidP="009A6CA1">
            <w:pPr>
              <w:spacing w:after="0" w:line="240" w:lineRule="auto"/>
              <w:jc w:val="center"/>
              <w:rPr>
                <w:rFonts w:ascii="Cambria" w:eastAsia="Times New Roman" w:hAnsi="Cambria"/>
                <w:color w:val="000000"/>
                <w:sz w:val="18"/>
                <w:szCs w:val="18"/>
                <w:lang w:val="es-MX" w:eastAsia="es-ES"/>
              </w:rPr>
            </w:pPr>
          </w:p>
          <w:p w14:paraId="46758455" w14:textId="77777777" w:rsidR="009A6CA1" w:rsidRDefault="009A6CA1" w:rsidP="009A6CA1">
            <w:pPr>
              <w:spacing w:after="0" w:line="240" w:lineRule="auto"/>
              <w:jc w:val="center"/>
              <w:rPr>
                <w:rFonts w:ascii="Cambria" w:eastAsia="Times New Roman" w:hAnsi="Cambria"/>
                <w:color w:val="000000"/>
                <w:sz w:val="18"/>
                <w:szCs w:val="18"/>
                <w:lang w:val="es-MX" w:eastAsia="es-ES"/>
              </w:rPr>
            </w:pPr>
          </w:p>
          <w:p w14:paraId="256288EC" w14:textId="77777777" w:rsidR="009A6CA1" w:rsidRDefault="009A6CA1" w:rsidP="009A6CA1">
            <w:pPr>
              <w:spacing w:after="0" w:line="240" w:lineRule="auto"/>
              <w:jc w:val="center"/>
              <w:rPr>
                <w:rFonts w:ascii="Cambria" w:eastAsia="Times New Roman" w:hAnsi="Cambria"/>
                <w:color w:val="000000"/>
                <w:sz w:val="18"/>
                <w:szCs w:val="18"/>
                <w:lang w:val="es-MX" w:eastAsia="es-ES"/>
              </w:rPr>
            </w:pPr>
          </w:p>
          <w:p w14:paraId="502B899E" w14:textId="77777777" w:rsidR="009A6CA1" w:rsidRDefault="009A6CA1" w:rsidP="009A6CA1">
            <w:pPr>
              <w:spacing w:after="0" w:line="240" w:lineRule="auto"/>
              <w:jc w:val="center"/>
              <w:rPr>
                <w:rFonts w:ascii="Cambria" w:eastAsia="Times New Roman" w:hAnsi="Cambria"/>
                <w:color w:val="000000"/>
                <w:sz w:val="18"/>
                <w:szCs w:val="18"/>
                <w:lang w:val="es-MX" w:eastAsia="es-ES"/>
              </w:rPr>
            </w:pPr>
          </w:p>
          <w:p w14:paraId="314B61F8" w14:textId="77777777" w:rsidR="009A6CA1" w:rsidRDefault="009A6CA1" w:rsidP="009A6CA1">
            <w:pPr>
              <w:spacing w:after="0" w:line="240" w:lineRule="auto"/>
              <w:jc w:val="center"/>
              <w:rPr>
                <w:rFonts w:ascii="Cambria" w:eastAsia="Times New Roman" w:hAnsi="Cambria"/>
                <w:color w:val="000000"/>
                <w:sz w:val="18"/>
                <w:szCs w:val="18"/>
                <w:lang w:val="es-MX" w:eastAsia="es-ES"/>
              </w:rPr>
            </w:pPr>
          </w:p>
          <w:p w14:paraId="33FA2C54" w14:textId="77777777" w:rsidR="009A6CA1" w:rsidRDefault="009A6CA1" w:rsidP="009A6CA1">
            <w:pPr>
              <w:spacing w:after="0" w:line="240" w:lineRule="auto"/>
              <w:jc w:val="center"/>
              <w:rPr>
                <w:rFonts w:ascii="Cambria" w:eastAsia="Times New Roman" w:hAnsi="Cambria"/>
                <w:color w:val="000000"/>
                <w:sz w:val="18"/>
                <w:szCs w:val="18"/>
                <w:lang w:val="es-MX" w:eastAsia="es-ES"/>
              </w:rPr>
            </w:pPr>
          </w:p>
          <w:p w14:paraId="1F836610" w14:textId="77777777" w:rsidR="009A6CA1" w:rsidRDefault="009A6CA1" w:rsidP="009A6CA1">
            <w:pPr>
              <w:spacing w:after="0" w:line="240" w:lineRule="auto"/>
              <w:jc w:val="center"/>
              <w:rPr>
                <w:rFonts w:ascii="Cambria" w:eastAsia="Times New Roman" w:hAnsi="Cambria"/>
                <w:color w:val="000000"/>
                <w:sz w:val="18"/>
                <w:szCs w:val="18"/>
                <w:lang w:val="es-MX" w:eastAsia="es-ES"/>
              </w:rPr>
            </w:pPr>
          </w:p>
          <w:p w14:paraId="0EEF3B99" w14:textId="77777777" w:rsidR="009A6CA1" w:rsidRPr="00691807" w:rsidRDefault="009A6CA1" w:rsidP="009A6CA1">
            <w:pPr>
              <w:spacing w:after="0" w:line="240" w:lineRule="auto"/>
              <w:rPr>
                <w:rFonts w:ascii="Cambria" w:eastAsia="Times New Roman" w:hAnsi="Cambria"/>
                <w:color w:val="000000"/>
                <w:sz w:val="18"/>
                <w:szCs w:val="18"/>
                <w:lang w:val="es-MX" w:eastAsia="es-ES"/>
              </w:rPr>
            </w:pPr>
          </w:p>
        </w:tc>
      </w:tr>
    </w:tbl>
    <w:p w14:paraId="1E5C2059" w14:textId="77777777" w:rsidR="009A6CA1" w:rsidRDefault="009A6CA1" w:rsidP="009A6CA1"/>
    <w:p w14:paraId="3077A86C" w14:textId="77777777" w:rsidR="00691807" w:rsidRDefault="00691807" w:rsidP="009A6CA1">
      <w:bookmarkStart w:id="0" w:name="_GoBack"/>
      <w:bookmarkEnd w:id="0"/>
    </w:p>
    <w:sectPr w:rsidR="00691807" w:rsidSect="004F201F">
      <w:headerReference w:type="even" r:id="rId9"/>
      <w:headerReference w:type="default" r:id="rId10"/>
      <w:footerReference w:type="default" r:id="rId11"/>
      <w:headerReference w:type="first" r:id="rId12"/>
      <w:pgSz w:w="15840" w:h="12240" w:orient="landscape"/>
      <w:pgMar w:top="367" w:right="814" w:bottom="1843" w:left="1276" w:header="426" w:footer="3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F31A0" w14:textId="77777777" w:rsidR="009A6CA1" w:rsidRDefault="009A6CA1" w:rsidP="00671E1B">
      <w:pPr>
        <w:spacing w:after="0"/>
      </w:pPr>
      <w:r>
        <w:separator/>
      </w:r>
    </w:p>
  </w:endnote>
  <w:endnote w:type="continuationSeparator" w:id="0">
    <w:p w14:paraId="51122C4B" w14:textId="77777777" w:rsidR="009A6CA1" w:rsidRDefault="009A6CA1" w:rsidP="00671E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Sassoon Sans">
    <w:altName w:val="Cambria"/>
    <w:panose1 w:val="00000000000000000000"/>
    <w:charset w:val="00"/>
    <w:family w:val="swiss"/>
    <w:notTrueType/>
    <w:pitch w:val="default"/>
    <w:sig w:usb0="00000003" w:usb1="00000000" w:usb2="00000000" w:usb3="00000000" w:csb0="00000001" w:csb1="00000000"/>
  </w:font>
  <w:font w:name="Helvetica 45 Ligh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CharterBTPro-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1D0839" w14:textId="77777777" w:rsidR="009A6CA1" w:rsidRPr="00E3389B" w:rsidRDefault="009A6CA1" w:rsidP="00E3389B">
    <w:pPr>
      <w:pStyle w:val="Encabezado"/>
      <w:ind w:right="851" w:hanging="709"/>
      <w:rPr>
        <w:noProof/>
        <w:color w:val="A6A6A6" w:themeColor="background1" w:themeShade="A6"/>
        <w:sz w:val="24"/>
        <w:szCs w:val="24"/>
        <w:lang w:val="es-ES"/>
      </w:rPr>
    </w:pPr>
    <w:r w:rsidRPr="00E3389B">
      <w:rPr>
        <w:rFonts w:eastAsia="MS Mincho" w:cs="Calibri"/>
        <w:color w:val="A6A6A6" w:themeColor="background1" w:themeShade="A6"/>
        <w:sz w:val="24"/>
        <w:szCs w:val="24"/>
        <w:lang w:val="es-ES"/>
      </w:rPr>
      <w:t>© Todos los derechos reservados, Macmillan Profesional.</w:t>
    </w:r>
  </w:p>
  <w:p w14:paraId="7905B6F0" w14:textId="77777777" w:rsidR="009A6CA1" w:rsidRPr="00E3389B" w:rsidRDefault="009A6CA1" w:rsidP="00E3389B">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D79A2" w14:textId="77777777" w:rsidR="009A6CA1" w:rsidRDefault="009A6CA1" w:rsidP="00671E1B">
      <w:pPr>
        <w:spacing w:after="0"/>
      </w:pPr>
      <w:r>
        <w:separator/>
      </w:r>
    </w:p>
  </w:footnote>
  <w:footnote w:type="continuationSeparator" w:id="0">
    <w:p w14:paraId="6D9AB696" w14:textId="77777777" w:rsidR="009A6CA1" w:rsidRDefault="009A6CA1" w:rsidP="00671E1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4ABB05" w14:textId="77777777" w:rsidR="009A6CA1" w:rsidRDefault="009A6CA1">
    <w:pPr>
      <w:pStyle w:val="Encabezado"/>
    </w:pPr>
    <w:r>
      <w:rPr>
        <w:noProof/>
        <w:lang w:val="es-ES" w:eastAsia="es-ES"/>
      </w:rPr>
      <w:pict w14:anchorId="64A7C2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0;margin-top:0;width:649.4pt;height:498.05pt;z-index:-251658752;mso-wrap-edited:f;mso-position-horizontal:center;mso-position-horizontal-relative:margin;mso-position-vertical:center;mso-position-vertical-relative:margin" wrapcoords="21126 18997 2968 19453 997 19518 848 19615 723 19843 623 20754 19854 21079 19854 21534 21600 21534 21600 20689 21450 20559 21550 20526 21600 20363 21600 20038 21425 20006 21600 19713 21600 19387 21450 18997 21126 18997">
          <v:imagedata r:id="rId1" o:title="Fondo DGETI" gain="19661f" blacklevel="22938f"/>
          <w10:wrap anchorx="margin" anchory="margin"/>
        </v:shape>
      </w:pict>
    </w:r>
    <w:r>
      <w:rPr>
        <w:noProof/>
        <w:lang w:val="es-ES" w:eastAsia="es-ES"/>
      </w:rPr>
      <w:pict w14:anchorId="12DA8F4A">
        <v:shape id="WordPictureWatermark2" o:spid="_x0000_s2059" type="#_x0000_t75" style="position:absolute;margin-left:0;margin-top:0;width:754.15pt;height:579.05pt;z-index:-251660800;mso-wrap-edited:f;mso-position-horizontal:center;mso-position-horizontal-relative:margin;mso-position-vertical:center;mso-position-vertical-relative:margin" wrapcoords="19023 475 18894 587 18787 783 18787 923 10821 1343 18916 1370 18830 1482 18787 1622 18765 2266 18808 2434 21277 2434 21299 1650 21256 1482 21170 1370 18851 1343 19646 1315 19646 587 19517 475 19195 475 19023 475">
          <v:imagedata r:id="rId2" o:title="logo castill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13B0D4" w14:textId="558FB2B0" w:rsidR="009A6CA1" w:rsidRPr="008629E2" w:rsidRDefault="009A6CA1" w:rsidP="00E3389B">
    <w:pPr>
      <w:pStyle w:val="Encabezado"/>
      <w:jc w:val="right"/>
      <w:rPr>
        <w:color w:val="159CA4"/>
        <w:sz w:val="32"/>
        <w:szCs w:val="32"/>
      </w:rPr>
    </w:pPr>
    <w:r w:rsidRPr="008629E2">
      <w:rPr>
        <w:noProof/>
        <w:color w:val="808080" w:themeColor="background1" w:themeShade="80"/>
        <w:sz w:val="32"/>
        <w:szCs w:val="32"/>
        <w:lang w:val="es-ES" w:eastAsia="es-ES"/>
      </w:rPr>
      <w:drawing>
        <wp:anchor distT="0" distB="0" distL="114300" distR="114300" simplePos="0" relativeHeight="251660800" behindDoc="1" locked="0" layoutInCell="1" allowOverlap="1" wp14:anchorId="6073B418" wp14:editId="38D4184E">
          <wp:simplePos x="0" y="0"/>
          <wp:positionH relativeFrom="column">
            <wp:posOffset>-914400</wp:posOffset>
          </wp:positionH>
          <wp:positionV relativeFrom="paragraph">
            <wp:posOffset>-368300</wp:posOffset>
          </wp:positionV>
          <wp:extent cx="10172700" cy="7874635"/>
          <wp:effectExtent l="0" t="0" r="12700" b="0"/>
          <wp:wrapNone/>
          <wp:docPr id="2" name="Imagen 2" descr="Macintosh HD:Users:ehernandez:Desktop:Proyectos Activos:Dosificaciones Word:Fondo Huell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hernandez:Desktop:Proyectos Activos:Dosificaciones Word:Fondo Huella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2700" cy="7874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808080" w:themeColor="background1" w:themeShade="80"/>
        <w:sz w:val="32"/>
        <w:szCs w:val="32"/>
        <w:lang w:val="es-ES" w:eastAsia="es-ES"/>
      </w:rPr>
      <w:t>Capítulo</w:t>
    </w:r>
    <w:r w:rsidRPr="008629E2">
      <w:rPr>
        <w:b/>
        <w:color w:val="159CA4"/>
        <w:sz w:val="32"/>
        <w:szCs w:val="32"/>
      </w:rPr>
      <w:t xml:space="preserve"> </w:t>
    </w:r>
    <w:r w:rsidRPr="008629E2">
      <w:rPr>
        <w:b/>
        <w:bCs/>
        <w:color w:val="159CA4"/>
        <w:sz w:val="32"/>
        <w:szCs w:val="32"/>
        <w14:numForm w14:val="lining"/>
      </w:rPr>
      <w:t>1</w:t>
    </w:r>
  </w:p>
  <w:p w14:paraId="0DFF4677" w14:textId="11C97ED7" w:rsidR="009A6CA1" w:rsidRPr="00E3389B" w:rsidRDefault="009A6CA1" w:rsidP="00E3389B">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27D494" w14:textId="77777777" w:rsidR="009A6CA1" w:rsidRDefault="009A6CA1">
    <w:pPr>
      <w:pStyle w:val="Encabezado"/>
    </w:pPr>
    <w:r>
      <w:rPr>
        <w:noProof/>
        <w:lang w:val="es-ES" w:eastAsia="es-ES"/>
      </w:rPr>
      <w:pict w14:anchorId="7118B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0;margin-top:0;width:649.4pt;height:498.05pt;z-index:-251657728;mso-wrap-edited:f;mso-position-horizontal:center;mso-position-horizontal-relative:margin;mso-position-vertical:center;mso-position-vertical-relative:margin" wrapcoords="21126 18997 2968 19453 997 19518 848 19615 723 19843 623 20754 19854 21079 19854 21534 21600 21534 21600 20689 21450 20559 21550 20526 21600 20363 21600 20038 21425 20006 21600 19713 21600 19387 21450 18997 21126 18997">
          <v:imagedata r:id="rId1" o:title="Fondo DGETI" gain="19661f" blacklevel="22938f"/>
          <w10:wrap anchorx="margin" anchory="margin"/>
        </v:shape>
      </w:pict>
    </w:r>
    <w:r>
      <w:rPr>
        <w:noProof/>
        <w:lang w:val="es-ES" w:eastAsia="es-ES"/>
      </w:rPr>
      <w:pict w14:anchorId="5BBF175B">
        <v:shape id="WordPictureWatermark3" o:spid="_x0000_s2060" type="#_x0000_t75" style="position:absolute;margin-left:0;margin-top:0;width:754.15pt;height:579.05pt;z-index:-251659776;mso-wrap-edited:f;mso-position-horizontal:center;mso-position-horizontal-relative:margin;mso-position-vertical:center;mso-position-vertical-relative:margin" wrapcoords="19023 475 18894 587 18787 783 18787 923 10821 1343 18916 1370 18830 1482 18787 1622 18765 2266 18808 2434 21277 2434 21299 1650 21256 1482 21170 1370 18851 1343 19646 1315 19646 587 19517 475 19195 475 19023 475">
          <v:imagedata r:id="rId2" o:title="logo castillo"/>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C42DC"/>
    <w:multiLevelType w:val="hybridMultilevel"/>
    <w:tmpl w:val="6D7CC8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14368E"/>
    <w:multiLevelType w:val="hybridMultilevel"/>
    <w:tmpl w:val="242AB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3673C5A"/>
    <w:multiLevelType w:val="hybridMultilevel"/>
    <w:tmpl w:val="11DCA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51E7150"/>
    <w:multiLevelType w:val="hybridMultilevel"/>
    <w:tmpl w:val="B3B817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5471EF0"/>
    <w:multiLevelType w:val="hybridMultilevel"/>
    <w:tmpl w:val="31B66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60066A4"/>
    <w:multiLevelType w:val="hybridMultilevel"/>
    <w:tmpl w:val="7F82F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AB21159"/>
    <w:multiLevelType w:val="hybridMultilevel"/>
    <w:tmpl w:val="3C4EDE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636C2D"/>
    <w:multiLevelType w:val="hybridMultilevel"/>
    <w:tmpl w:val="AF34F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3803F2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7D44EB0"/>
    <w:multiLevelType w:val="hybridMultilevel"/>
    <w:tmpl w:val="A0266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9882425"/>
    <w:multiLevelType w:val="hybridMultilevel"/>
    <w:tmpl w:val="80583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9AC08ED"/>
    <w:multiLevelType w:val="hybridMultilevel"/>
    <w:tmpl w:val="C54A6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DB56700"/>
    <w:multiLevelType w:val="hybridMultilevel"/>
    <w:tmpl w:val="15A26D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0685DBB"/>
    <w:multiLevelType w:val="hybridMultilevel"/>
    <w:tmpl w:val="638C5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1625D37"/>
    <w:multiLevelType w:val="hybridMultilevel"/>
    <w:tmpl w:val="B2142EF2"/>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4271CFC"/>
    <w:multiLevelType w:val="hybridMultilevel"/>
    <w:tmpl w:val="E8082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6276115"/>
    <w:multiLevelType w:val="multilevel"/>
    <w:tmpl w:val="5DD880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69F488B"/>
    <w:multiLevelType w:val="hybridMultilevel"/>
    <w:tmpl w:val="62082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8D70240"/>
    <w:multiLevelType w:val="multilevel"/>
    <w:tmpl w:val="EB54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6042E6"/>
    <w:multiLevelType w:val="hybridMultilevel"/>
    <w:tmpl w:val="7A6E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2E844131"/>
    <w:multiLevelType w:val="multilevel"/>
    <w:tmpl w:val="80CEE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EDE3FCC"/>
    <w:multiLevelType w:val="multilevel"/>
    <w:tmpl w:val="914458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0DC24CF"/>
    <w:multiLevelType w:val="hybridMultilevel"/>
    <w:tmpl w:val="D294F4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1D2020A"/>
    <w:multiLevelType w:val="hybridMultilevel"/>
    <w:tmpl w:val="A23A25DC"/>
    <w:lvl w:ilvl="0" w:tplc="080A0001">
      <w:start w:val="1"/>
      <w:numFmt w:val="bullet"/>
      <w:lvlText w:val=""/>
      <w:lvlJc w:val="left"/>
      <w:pPr>
        <w:ind w:left="746" w:hanging="360"/>
      </w:pPr>
      <w:rPr>
        <w:rFonts w:ascii="Symbol" w:hAnsi="Symbol" w:hint="default"/>
      </w:rPr>
    </w:lvl>
    <w:lvl w:ilvl="1" w:tplc="080A0003" w:tentative="1">
      <w:start w:val="1"/>
      <w:numFmt w:val="bullet"/>
      <w:lvlText w:val="o"/>
      <w:lvlJc w:val="left"/>
      <w:pPr>
        <w:ind w:left="1466" w:hanging="360"/>
      </w:pPr>
      <w:rPr>
        <w:rFonts w:ascii="Courier New" w:hAnsi="Courier New" w:cs="Arial" w:hint="default"/>
      </w:rPr>
    </w:lvl>
    <w:lvl w:ilvl="2" w:tplc="080A0005" w:tentative="1">
      <w:start w:val="1"/>
      <w:numFmt w:val="bullet"/>
      <w:lvlText w:val=""/>
      <w:lvlJc w:val="left"/>
      <w:pPr>
        <w:ind w:left="2186" w:hanging="360"/>
      </w:pPr>
      <w:rPr>
        <w:rFonts w:ascii="Wingdings" w:hAnsi="Wingdings" w:hint="default"/>
      </w:rPr>
    </w:lvl>
    <w:lvl w:ilvl="3" w:tplc="080A0001" w:tentative="1">
      <w:start w:val="1"/>
      <w:numFmt w:val="bullet"/>
      <w:lvlText w:val=""/>
      <w:lvlJc w:val="left"/>
      <w:pPr>
        <w:ind w:left="2906" w:hanging="360"/>
      </w:pPr>
      <w:rPr>
        <w:rFonts w:ascii="Symbol" w:hAnsi="Symbol" w:hint="default"/>
      </w:rPr>
    </w:lvl>
    <w:lvl w:ilvl="4" w:tplc="080A0003" w:tentative="1">
      <w:start w:val="1"/>
      <w:numFmt w:val="bullet"/>
      <w:lvlText w:val="o"/>
      <w:lvlJc w:val="left"/>
      <w:pPr>
        <w:ind w:left="3626" w:hanging="360"/>
      </w:pPr>
      <w:rPr>
        <w:rFonts w:ascii="Courier New" w:hAnsi="Courier New" w:cs="Arial" w:hint="default"/>
      </w:rPr>
    </w:lvl>
    <w:lvl w:ilvl="5" w:tplc="080A0005" w:tentative="1">
      <w:start w:val="1"/>
      <w:numFmt w:val="bullet"/>
      <w:lvlText w:val=""/>
      <w:lvlJc w:val="left"/>
      <w:pPr>
        <w:ind w:left="4346" w:hanging="360"/>
      </w:pPr>
      <w:rPr>
        <w:rFonts w:ascii="Wingdings" w:hAnsi="Wingdings" w:hint="default"/>
      </w:rPr>
    </w:lvl>
    <w:lvl w:ilvl="6" w:tplc="080A0001" w:tentative="1">
      <w:start w:val="1"/>
      <w:numFmt w:val="bullet"/>
      <w:lvlText w:val=""/>
      <w:lvlJc w:val="left"/>
      <w:pPr>
        <w:ind w:left="5066" w:hanging="360"/>
      </w:pPr>
      <w:rPr>
        <w:rFonts w:ascii="Symbol" w:hAnsi="Symbol" w:hint="default"/>
      </w:rPr>
    </w:lvl>
    <w:lvl w:ilvl="7" w:tplc="080A0003" w:tentative="1">
      <w:start w:val="1"/>
      <w:numFmt w:val="bullet"/>
      <w:lvlText w:val="o"/>
      <w:lvlJc w:val="left"/>
      <w:pPr>
        <w:ind w:left="5786" w:hanging="360"/>
      </w:pPr>
      <w:rPr>
        <w:rFonts w:ascii="Courier New" w:hAnsi="Courier New" w:cs="Arial" w:hint="default"/>
      </w:rPr>
    </w:lvl>
    <w:lvl w:ilvl="8" w:tplc="080A0005" w:tentative="1">
      <w:start w:val="1"/>
      <w:numFmt w:val="bullet"/>
      <w:lvlText w:val=""/>
      <w:lvlJc w:val="left"/>
      <w:pPr>
        <w:ind w:left="6506" w:hanging="360"/>
      </w:pPr>
      <w:rPr>
        <w:rFonts w:ascii="Wingdings" w:hAnsi="Wingdings" w:hint="default"/>
      </w:rPr>
    </w:lvl>
  </w:abstractNum>
  <w:abstractNum w:abstractNumId="25">
    <w:nsid w:val="32BE5E0D"/>
    <w:multiLevelType w:val="hybridMultilevel"/>
    <w:tmpl w:val="B560D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39101DB"/>
    <w:multiLevelType w:val="hybridMultilevel"/>
    <w:tmpl w:val="6AA48572"/>
    <w:lvl w:ilvl="0" w:tplc="D25A546E">
      <w:start w:val="1"/>
      <w:numFmt w:val="bullet"/>
      <w:pStyle w:val="Bullets"/>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3BC033F"/>
    <w:multiLevelType w:val="hybridMultilevel"/>
    <w:tmpl w:val="5678A4E6"/>
    <w:lvl w:ilvl="0" w:tplc="A9687DA8">
      <w:start w:val="1"/>
      <w:numFmt w:val="bullet"/>
      <w:lvlText w:val=""/>
      <w:lvlJc w:val="left"/>
      <w:pPr>
        <w:ind w:left="720" w:hanging="360"/>
      </w:pPr>
      <w:rPr>
        <w:rFonts w:ascii="Symbol" w:hAnsi="Symbol" w:hint="default"/>
        <w:sz w:val="18"/>
        <w:szCs w:val="18"/>
        <w:lang w:val="es-ES_tradnl"/>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344F7C27"/>
    <w:multiLevelType w:val="hybridMultilevel"/>
    <w:tmpl w:val="5412D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35792D7C"/>
    <w:multiLevelType w:val="hybridMultilevel"/>
    <w:tmpl w:val="6CB281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369B151B"/>
    <w:multiLevelType w:val="hybridMultilevel"/>
    <w:tmpl w:val="DC706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37422EBC"/>
    <w:multiLevelType w:val="multilevel"/>
    <w:tmpl w:val="61649B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3D535FCD"/>
    <w:multiLevelType w:val="hybridMultilevel"/>
    <w:tmpl w:val="77884150"/>
    <w:lvl w:ilvl="0" w:tplc="080A0001">
      <w:start w:val="1"/>
      <w:numFmt w:val="bullet"/>
      <w:lvlText w:val=""/>
      <w:lvlJc w:val="left"/>
      <w:pPr>
        <w:ind w:left="1494"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3D797EB0"/>
    <w:multiLevelType w:val="hybridMultilevel"/>
    <w:tmpl w:val="44721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3EA51083"/>
    <w:multiLevelType w:val="hybridMultilevel"/>
    <w:tmpl w:val="EBEE9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40751662"/>
    <w:multiLevelType w:val="hybridMultilevel"/>
    <w:tmpl w:val="E662D7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42C9637F"/>
    <w:multiLevelType w:val="hybridMultilevel"/>
    <w:tmpl w:val="C82606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436D5C60"/>
    <w:multiLevelType w:val="hybridMultilevel"/>
    <w:tmpl w:val="3D041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43B37732"/>
    <w:multiLevelType w:val="hybridMultilevel"/>
    <w:tmpl w:val="03F8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4B349BE"/>
    <w:multiLevelType w:val="hybridMultilevel"/>
    <w:tmpl w:val="FFB41F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45A62BEC"/>
    <w:multiLevelType w:val="hybridMultilevel"/>
    <w:tmpl w:val="80FE19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4AAA10B6"/>
    <w:multiLevelType w:val="hybridMultilevel"/>
    <w:tmpl w:val="B574D6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4C273578"/>
    <w:multiLevelType w:val="multilevel"/>
    <w:tmpl w:val="13A613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4C7C06FD"/>
    <w:multiLevelType w:val="hybridMultilevel"/>
    <w:tmpl w:val="B0DEE34C"/>
    <w:lvl w:ilvl="0" w:tplc="080A0001">
      <w:start w:val="1"/>
      <w:numFmt w:val="bullet"/>
      <w:lvlText w:val=""/>
      <w:lvlJc w:val="left"/>
      <w:pPr>
        <w:ind w:left="751" w:hanging="360"/>
      </w:pPr>
      <w:rPr>
        <w:rFonts w:ascii="Symbol" w:hAnsi="Symbol" w:hint="default"/>
      </w:rPr>
    </w:lvl>
    <w:lvl w:ilvl="1" w:tplc="080A0003" w:tentative="1">
      <w:start w:val="1"/>
      <w:numFmt w:val="bullet"/>
      <w:lvlText w:val="o"/>
      <w:lvlJc w:val="left"/>
      <w:pPr>
        <w:ind w:left="1471" w:hanging="360"/>
      </w:pPr>
      <w:rPr>
        <w:rFonts w:ascii="Courier New" w:hAnsi="Courier New" w:cs="Arial" w:hint="default"/>
      </w:rPr>
    </w:lvl>
    <w:lvl w:ilvl="2" w:tplc="080A0005" w:tentative="1">
      <w:start w:val="1"/>
      <w:numFmt w:val="bullet"/>
      <w:lvlText w:val=""/>
      <w:lvlJc w:val="left"/>
      <w:pPr>
        <w:ind w:left="2191" w:hanging="360"/>
      </w:pPr>
      <w:rPr>
        <w:rFonts w:ascii="Wingdings" w:hAnsi="Wingdings" w:hint="default"/>
      </w:rPr>
    </w:lvl>
    <w:lvl w:ilvl="3" w:tplc="080A0001" w:tentative="1">
      <w:start w:val="1"/>
      <w:numFmt w:val="bullet"/>
      <w:lvlText w:val=""/>
      <w:lvlJc w:val="left"/>
      <w:pPr>
        <w:ind w:left="2911" w:hanging="360"/>
      </w:pPr>
      <w:rPr>
        <w:rFonts w:ascii="Symbol" w:hAnsi="Symbol" w:hint="default"/>
      </w:rPr>
    </w:lvl>
    <w:lvl w:ilvl="4" w:tplc="080A0003" w:tentative="1">
      <w:start w:val="1"/>
      <w:numFmt w:val="bullet"/>
      <w:lvlText w:val="o"/>
      <w:lvlJc w:val="left"/>
      <w:pPr>
        <w:ind w:left="3631" w:hanging="360"/>
      </w:pPr>
      <w:rPr>
        <w:rFonts w:ascii="Courier New" w:hAnsi="Courier New" w:cs="Arial" w:hint="default"/>
      </w:rPr>
    </w:lvl>
    <w:lvl w:ilvl="5" w:tplc="080A0005" w:tentative="1">
      <w:start w:val="1"/>
      <w:numFmt w:val="bullet"/>
      <w:lvlText w:val=""/>
      <w:lvlJc w:val="left"/>
      <w:pPr>
        <w:ind w:left="4351" w:hanging="360"/>
      </w:pPr>
      <w:rPr>
        <w:rFonts w:ascii="Wingdings" w:hAnsi="Wingdings" w:hint="default"/>
      </w:rPr>
    </w:lvl>
    <w:lvl w:ilvl="6" w:tplc="080A0001" w:tentative="1">
      <w:start w:val="1"/>
      <w:numFmt w:val="bullet"/>
      <w:lvlText w:val=""/>
      <w:lvlJc w:val="left"/>
      <w:pPr>
        <w:ind w:left="5071" w:hanging="360"/>
      </w:pPr>
      <w:rPr>
        <w:rFonts w:ascii="Symbol" w:hAnsi="Symbol" w:hint="default"/>
      </w:rPr>
    </w:lvl>
    <w:lvl w:ilvl="7" w:tplc="080A0003" w:tentative="1">
      <w:start w:val="1"/>
      <w:numFmt w:val="bullet"/>
      <w:lvlText w:val="o"/>
      <w:lvlJc w:val="left"/>
      <w:pPr>
        <w:ind w:left="5791" w:hanging="360"/>
      </w:pPr>
      <w:rPr>
        <w:rFonts w:ascii="Courier New" w:hAnsi="Courier New" w:cs="Arial" w:hint="default"/>
      </w:rPr>
    </w:lvl>
    <w:lvl w:ilvl="8" w:tplc="080A0005" w:tentative="1">
      <w:start w:val="1"/>
      <w:numFmt w:val="bullet"/>
      <w:lvlText w:val=""/>
      <w:lvlJc w:val="left"/>
      <w:pPr>
        <w:ind w:left="6511" w:hanging="360"/>
      </w:pPr>
      <w:rPr>
        <w:rFonts w:ascii="Wingdings" w:hAnsi="Wingdings" w:hint="default"/>
      </w:rPr>
    </w:lvl>
  </w:abstractNum>
  <w:abstractNum w:abstractNumId="44">
    <w:nsid w:val="4C7F68F3"/>
    <w:multiLevelType w:val="hybridMultilevel"/>
    <w:tmpl w:val="1E945416"/>
    <w:lvl w:ilvl="0" w:tplc="080A0001">
      <w:start w:val="1"/>
      <w:numFmt w:val="bullet"/>
      <w:lvlText w:val=""/>
      <w:lvlJc w:val="left"/>
      <w:pPr>
        <w:ind w:left="19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4DE812B5"/>
    <w:multiLevelType w:val="hybridMultilevel"/>
    <w:tmpl w:val="47CE3B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504416AE"/>
    <w:multiLevelType w:val="hybridMultilevel"/>
    <w:tmpl w:val="44FA9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546A2428"/>
    <w:multiLevelType w:val="hybridMultilevel"/>
    <w:tmpl w:val="D7D6EF60"/>
    <w:lvl w:ilvl="0" w:tplc="DB027482">
      <w:start w:val="1"/>
      <w:numFmt w:val="bullet"/>
      <w:lvlText w:val=""/>
      <w:lvlJc w:val="left"/>
      <w:pPr>
        <w:ind w:left="720" w:hanging="360"/>
      </w:pPr>
      <w:rPr>
        <w:rFonts w:ascii="Symbol" w:hAnsi="Symbol" w:hint="default"/>
        <w:sz w:val="16"/>
        <w:szCs w:val="16"/>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560F480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577432F8"/>
    <w:multiLevelType w:val="hybridMultilevel"/>
    <w:tmpl w:val="091E3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597B0DAA"/>
    <w:multiLevelType w:val="hybridMultilevel"/>
    <w:tmpl w:val="F93619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5FC14017"/>
    <w:multiLevelType w:val="hybridMultilevel"/>
    <w:tmpl w:val="848C7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6130430D"/>
    <w:multiLevelType w:val="hybridMultilevel"/>
    <w:tmpl w:val="DC58B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64073EBB"/>
    <w:multiLevelType w:val="hybridMultilevel"/>
    <w:tmpl w:val="93942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4">
    <w:nsid w:val="66A810D9"/>
    <w:multiLevelType w:val="hybridMultilevel"/>
    <w:tmpl w:val="205CD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67B976C7"/>
    <w:multiLevelType w:val="hybridMultilevel"/>
    <w:tmpl w:val="DF00A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68EC70B7"/>
    <w:multiLevelType w:val="hybridMultilevel"/>
    <w:tmpl w:val="F3F6C6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694D79F5"/>
    <w:multiLevelType w:val="hybridMultilevel"/>
    <w:tmpl w:val="A8E01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8">
    <w:nsid w:val="69F35426"/>
    <w:multiLevelType w:val="hybridMultilevel"/>
    <w:tmpl w:val="41AA7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9">
    <w:nsid w:val="6ACE3C2B"/>
    <w:multiLevelType w:val="hybridMultilevel"/>
    <w:tmpl w:val="39F00E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0">
    <w:nsid w:val="6C7472A0"/>
    <w:multiLevelType w:val="hybridMultilevel"/>
    <w:tmpl w:val="00529F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1">
    <w:nsid w:val="6EB279D6"/>
    <w:multiLevelType w:val="hybridMultilevel"/>
    <w:tmpl w:val="F3C8DD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2">
    <w:nsid w:val="705A7225"/>
    <w:multiLevelType w:val="hybridMultilevel"/>
    <w:tmpl w:val="31C82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3">
    <w:nsid w:val="741D5F92"/>
    <w:multiLevelType w:val="hybridMultilevel"/>
    <w:tmpl w:val="60CABB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nsid w:val="7464603D"/>
    <w:multiLevelType w:val="multilevel"/>
    <w:tmpl w:val="AA0627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nsid w:val="7511645E"/>
    <w:multiLevelType w:val="hybridMultilevel"/>
    <w:tmpl w:val="2138A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6">
    <w:nsid w:val="763C33DB"/>
    <w:multiLevelType w:val="hybridMultilevel"/>
    <w:tmpl w:val="65F62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7">
    <w:nsid w:val="777B7C05"/>
    <w:multiLevelType w:val="hybridMultilevel"/>
    <w:tmpl w:val="22300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8">
    <w:nsid w:val="77EE3437"/>
    <w:multiLevelType w:val="hybridMultilevel"/>
    <w:tmpl w:val="5E486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9">
    <w:nsid w:val="7B832B95"/>
    <w:multiLevelType w:val="hybridMultilevel"/>
    <w:tmpl w:val="FFE20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0">
    <w:nsid w:val="7D6C5BB8"/>
    <w:multiLevelType w:val="hybridMultilevel"/>
    <w:tmpl w:val="C60C5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1">
    <w:nsid w:val="7EAE2EFA"/>
    <w:multiLevelType w:val="hybridMultilevel"/>
    <w:tmpl w:val="B4A476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2">
    <w:nsid w:val="7F827478"/>
    <w:multiLevelType w:val="multilevel"/>
    <w:tmpl w:val="DCC63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num>
  <w:num w:numId="2">
    <w:abstractNumId w:val="41"/>
  </w:num>
  <w:num w:numId="3">
    <w:abstractNumId w:val="33"/>
  </w:num>
  <w:num w:numId="4">
    <w:abstractNumId w:val="27"/>
  </w:num>
  <w:num w:numId="5">
    <w:abstractNumId w:val="10"/>
  </w:num>
  <w:num w:numId="6">
    <w:abstractNumId w:val="50"/>
  </w:num>
  <w:num w:numId="7">
    <w:abstractNumId w:val="43"/>
  </w:num>
  <w:num w:numId="8">
    <w:abstractNumId w:val="38"/>
  </w:num>
  <w:num w:numId="9">
    <w:abstractNumId w:val="25"/>
  </w:num>
  <w:num w:numId="10">
    <w:abstractNumId w:val="18"/>
  </w:num>
  <w:num w:numId="11">
    <w:abstractNumId w:val="7"/>
  </w:num>
  <w:num w:numId="12">
    <w:abstractNumId w:val="36"/>
  </w:num>
  <w:num w:numId="13">
    <w:abstractNumId w:val="15"/>
  </w:num>
  <w:num w:numId="14">
    <w:abstractNumId w:val="24"/>
  </w:num>
  <w:num w:numId="15">
    <w:abstractNumId w:val="60"/>
  </w:num>
  <w:num w:numId="16">
    <w:abstractNumId w:val="32"/>
  </w:num>
  <w:num w:numId="17">
    <w:abstractNumId w:val="57"/>
  </w:num>
  <w:num w:numId="18">
    <w:abstractNumId w:val="49"/>
  </w:num>
  <w:num w:numId="19">
    <w:abstractNumId w:val="12"/>
  </w:num>
  <w:num w:numId="20">
    <w:abstractNumId w:val="59"/>
  </w:num>
  <w:num w:numId="21">
    <w:abstractNumId w:val="35"/>
  </w:num>
  <w:num w:numId="22">
    <w:abstractNumId w:val="46"/>
  </w:num>
  <w:num w:numId="23">
    <w:abstractNumId w:val="14"/>
  </w:num>
  <w:num w:numId="24">
    <w:abstractNumId w:val="58"/>
  </w:num>
  <w:num w:numId="25">
    <w:abstractNumId w:val="8"/>
  </w:num>
  <w:num w:numId="26">
    <w:abstractNumId w:val="61"/>
  </w:num>
  <w:num w:numId="27">
    <w:abstractNumId w:val="62"/>
  </w:num>
  <w:num w:numId="28">
    <w:abstractNumId w:val="20"/>
  </w:num>
  <w:num w:numId="29">
    <w:abstractNumId w:val="40"/>
  </w:num>
  <w:num w:numId="30">
    <w:abstractNumId w:val="66"/>
  </w:num>
  <w:num w:numId="31">
    <w:abstractNumId w:val="34"/>
  </w:num>
  <w:num w:numId="32">
    <w:abstractNumId w:val="44"/>
  </w:num>
  <w:num w:numId="33">
    <w:abstractNumId w:val="68"/>
  </w:num>
  <w:num w:numId="34">
    <w:abstractNumId w:val="23"/>
  </w:num>
  <w:num w:numId="35">
    <w:abstractNumId w:val="69"/>
  </w:num>
  <w:num w:numId="36">
    <w:abstractNumId w:val="1"/>
  </w:num>
  <w:num w:numId="37">
    <w:abstractNumId w:val="65"/>
  </w:num>
  <w:num w:numId="38">
    <w:abstractNumId w:val="51"/>
  </w:num>
  <w:num w:numId="39">
    <w:abstractNumId w:val="56"/>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5"/>
  </w:num>
  <w:num w:numId="43">
    <w:abstractNumId w:val="30"/>
  </w:num>
  <w:num w:numId="44">
    <w:abstractNumId w:val="47"/>
  </w:num>
  <w:num w:numId="45">
    <w:abstractNumId w:val="67"/>
  </w:num>
  <w:num w:numId="46">
    <w:abstractNumId w:val="2"/>
  </w:num>
  <w:num w:numId="47">
    <w:abstractNumId w:val="6"/>
  </w:num>
  <w:num w:numId="48">
    <w:abstractNumId w:val="29"/>
  </w:num>
  <w:num w:numId="49">
    <w:abstractNumId w:val="37"/>
  </w:num>
  <w:num w:numId="50">
    <w:abstractNumId w:val="11"/>
  </w:num>
  <w:num w:numId="51">
    <w:abstractNumId w:val="52"/>
  </w:num>
  <w:num w:numId="52">
    <w:abstractNumId w:val="16"/>
  </w:num>
  <w:num w:numId="53">
    <w:abstractNumId w:val="54"/>
  </w:num>
  <w:num w:numId="54">
    <w:abstractNumId w:val="3"/>
  </w:num>
  <w:num w:numId="55">
    <w:abstractNumId w:val="4"/>
  </w:num>
  <w:num w:numId="56">
    <w:abstractNumId w:val="28"/>
  </w:num>
  <w:num w:numId="57">
    <w:abstractNumId w:val="70"/>
  </w:num>
  <w:num w:numId="58">
    <w:abstractNumId w:val="55"/>
  </w:num>
  <w:num w:numId="59">
    <w:abstractNumId w:val="53"/>
  </w:num>
  <w:num w:numId="60">
    <w:abstractNumId w:val="71"/>
  </w:num>
  <w:num w:numId="61">
    <w:abstractNumId w:val="9"/>
  </w:num>
  <w:num w:numId="62">
    <w:abstractNumId w:val="48"/>
  </w:num>
  <w:num w:numId="63">
    <w:abstractNumId w:val="22"/>
  </w:num>
  <w:num w:numId="64">
    <w:abstractNumId w:val="63"/>
  </w:num>
  <w:num w:numId="65">
    <w:abstractNumId w:val="19"/>
  </w:num>
  <w:num w:numId="66">
    <w:abstractNumId w:val="13"/>
  </w:num>
  <w:num w:numId="67">
    <w:abstractNumId w:val="0"/>
  </w:num>
  <w:num w:numId="68">
    <w:abstractNumId w:val="72"/>
  </w:num>
  <w:num w:numId="69">
    <w:abstractNumId w:val="21"/>
  </w:num>
  <w:num w:numId="70">
    <w:abstractNumId w:val="17"/>
  </w:num>
  <w:num w:numId="71">
    <w:abstractNumId w:val="39"/>
  </w:num>
  <w:num w:numId="72">
    <w:abstractNumId w:val="64"/>
  </w:num>
  <w:num w:numId="73">
    <w:abstractNumId w:val="42"/>
  </w:num>
  <w:numIdMacAtCleanup w:val="10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Óscar Benítez Hernández">
    <w15:presenceInfo w15:providerId="None" w15:userId="Óscar Benítez Hernánd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F6"/>
    <w:rsid w:val="000016CC"/>
    <w:rsid w:val="00011347"/>
    <w:rsid w:val="00013109"/>
    <w:rsid w:val="0001344A"/>
    <w:rsid w:val="0001796B"/>
    <w:rsid w:val="00037EB9"/>
    <w:rsid w:val="00043022"/>
    <w:rsid w:val="00045F69"/>
    <w:rsid w:val="000600B8"/>
    <w:rsid w:val="00070201"/>
    <w:rsid w:val="00074334"/>
    <w:rsid w:val="00074D5A"/>
    <w:rsid w:val="000800E1"/>
    <w:rsid w:val="00081F27"/>
    <w:rsid w:val="00084813"/>
    <w:rsid w:val="00086793"/>
    <w:rsid w:val="00086B14"/>
    <w:rsid w:val="00096702"/>
    <w:rsid w:val="00096FA1"/>
    <w:rsid w:val="000A028A"/>
    <w:rsid w:val="000A2152"/>
    <w:rsid w:val="000A322A"/>
    <w:rsid w:val="000B0453"/>
    <w:rsid w:val="000B18C5"/>
    <w:rsid w:val="000B1D8A"/>
    <w:rsid w:val="000B51F0"/>
    <w:rsid w:val="000B6197"/>
    <w:rsid w:val="000B6C5C"/>
    <w:rsid w:val="000B7222"/>
    <w:rsid w:val="000C2C56"/>
    <w:rsid w:val="000C4252"/>
    <w:rsid w:val="000C4A96"/>
    <w:rsid w:val="000C74E8"/>
    <w:rsid w:val="000D225C"/>
    <w:rsid w:val="000D6421"/>
    <w:rsid w:val="000D6BB8"/>
    <w:rsid w:val="000E1480"/>
    <w:rsid w:val="000E6EEC"/>
    <w:rsid w:val="000F1127"/>
    <w:rsid w:val="000F1297"/>
    <w:rsid w:val="000F3496"/>
    <w:rsid w:val="000F6959"/>
    <w:rsid w:val="00102C43"/>
    <w:rsid w:val="00104633"/>
    <w:rsid w:val="00104C49"/>
    <w:rsid w:val="00104EFC"/>
    <w:rsid w:val="00117642"/>
    <w:rsid w:val="00120A50"/>
    <w:rsid w:val="0012440D"/>
    <w:rsid w:val="001269EA"/>
    <w:rsid w:val="001320B3"/>
    <w:rsid w:val="00133672"/>
    <w:rsid w:val="00137C06"/>
    <w:rsid w:val="00145A84"/>
    <w:rsid w:val="00160CA6"/>
    <w:rsid w:val="00164662"/>
    <w:rsid w:val="00166427"/>
    <w:rsid w:val="00171FC2"/>
    <w:rsid w:val="00172260"/>
    <w:rsid w:val="00185075"/>
    <w:rsid w:val="00186485"/>
    <w:rsid w:val="001866D8"/>
    <w:rsid w:val="001917EE"/>
    <w:rsid w:val="00193C98"/>
    <w:rsid w:val="00193F15"/>
    <w:rsid w:val="00193FF4"/>
    <w:rsid w:val="001A1104"/>
    <w:rsid w:val="001A1767"/>
    <w:rsid w:val="001A77DA"/>
    <w:rsid w:val="001B61BA"/>
    <w:rsid w:val="001D48FE"/>
    <w:rsid w:val="001D6B25"/>
    <w:rsid w:val="001E07A7"/>
    <w:rsid w:val="001E4C17"/>
    <w:rsid w:val="001F5994"/>
    <w:rsid w:val="002038DA"/>
    <w:rsid w:val="0022328E"/>
    <w:rsid w:val="0022506B"/>
    <w:rsid w:val="00230934"/>
    <w:rsid w:val="00243A54"/>
    <w:rsid w:val="0025398E"/>
    <w:rsid w:val="0025587A"/>
    <w:rsid w:val="00257274"/>
    <w:rsid w:val="0026215F"/>
    <w:rsid w:val="00271218"/>
    <w:rsid w:val="002738B4"/>
    <w:rsid w:val="002764D4"/>
    <w:rsid w:val="00282F92"/>
    <w:rsid w:val="00284DB6"/>
    <w:rsid w:val="002909D8"/>
    <w:rsid w:val="002950D4"/>
    <w:rsid w:val="002A6F97"/>
    <w:rsid w:val="002B48FC"/>
    <w:rsid w:val="002D2532"/>
    <w:rsid w:val="002E546B"/>
    <w:rsid w:val="002E6077"/>
    <w:rsid w:val="002E6D3C"/>
    <w:rsid w:val="002F5749"/>
    <w:rsid w:val="0032304B"/>
    <w:rsid w:val="00323D2A"/>
    <w:rsid w:val="0033493D"/>
    <w:rsid w:val="00335E5F"/>
    <w:rsid w:val="00335F62"/>
    <w:rsid w:val="0033675A"/>
    <w:rsid w:val="00347F85"/>
    <w:rsid w:val="00354E6B"/>
    <w:rsid w:val="00360145"/>
    <w:rsid w:val="003622EB"/>
    <w:rsid w:val="0036323A"/>
    <w:rsid w:val="00376054"/>
    <w:rsid w:val="00380CD9"/>
    <w:rsid w:val="00382D8A"/>
    <w:rsid w:val="003831A1"/>
    <w:rsid w:val="003853A9"/>
    <w:rsid w:val="00387448"/>
    <w:rsid w:val="003946FA"/>
    <w:rsid w:val="00396C64"/>
    <w:rsid w:val="003B3FA1"/>
    <w:rsid w:val="003B5A04"/>
    <w:rsid w:val="003B63C4"/>
    <w:rsid w:val="003D0F27"/>
    <w:rsid w:val="003D3F5E"/>
    <w:rsid w:val="003E29A2"/>
    <w:rsid w:val="003E7CBA"/>
    <w:rsid w:val="003F0CD6"/>
    <w:rsid w:val="003F1F17"/>
    <w:rsid w:val="003F438D"/>
    <w:rsid w:val="0041092E"/>
    <w:rsid w:val="00411484"/>
    <w:rsid w:val="0042252F"/>
    <w:rsid w:val="004277DC"/>
    <w:rsid w:val="00431785"/>
    <w:rsid w:val="00436DA6"/>
    <w:rsid w:val="0044051D"/>
    <w:rsid w:val="0046154B"/>
    <w:rsid w:val="004670AD"/>
    <w:rsid w:val="00470AE0"/>
    <w:rsid w:val="00480397"/>
    <w:rsid w:val="00482AE8"/>
    <w:rsid w:val="00485D3C"/>
    <w:rsid w:val="00493496"/>
    <w:rsid w:val="00493AE4"/>
    <w:rsid w:val="004A6891"/>
    <w:rsid w:val="004B3A46"/>
    <w:rsid w:val="004B705D"/>
    <w:rsid w:val="004C1D15"/>
    <w:rsid w:val="004C24C5"/>
    <w:rsid w:val="004D1475"/>
    <w:rsid w:val="004D352A"/>
    <w:rsid w:val="004D7A1E"/>
    <w:rsid w:val="004E17A1"/>
    <w:rsid w:val="004E1C6B"/>
    <w:rsid w:val="004E6D67"/>
    <w:rsid w:val="004F0690"/>
    <w:rsid w:val="004F201F"/>
    <w:rsid w:val="004F71D6"/>
    <w:rsid w:val="00501890"/>
    <w:rsid w:val="0050306F"/>
    <w:rsid w:val="00504632"/>
    <w:rsid w:val="005102B6"/>
    <w:rsid w:val="005155C4"/>
    <w:rsid w:val="0052662D"/>
    <w:rsid w:val="00526D73"/>
    <w:rsid w:val="0053172B"/>
    <w:rsid w:val="00547EB2"/>
    <w:rsid w:val="005526CF"/>
    <w:rsid w:val="005537D4"/>
    <w:rsid w:val="00565CFB"/>
    <w:rsid w:val="00581B9F"/>
    <w:rsid w:val="00587C90"/>
    <w:rsid w:val="00592FA4"/>
    <w:rsid w:val="00594277"/>
    <w:rsid w:val="005958FC"/>
    <w:rsid w:val="005A06B2"/>
    <w:rsid w:val="005A4689"/>
    <w:rsid w:val="005A4CD3"/>
    <w:rsid w:val="005A5122"/>
    <w:rsid w:val="005B362F"/>
    <w:rsid w:val="005E09E1"/>
    <w:rsid w:val="005E0D9E"/>
    <w:rsid w:val="005E3CE3"/>
    <w:rsid w:val="005E48F5"/>
    <w:rsid w:val="005F054F"/>
    <w:rsid w:val="005F1A52"/>
    <w:rsid w:val="005F3318"/>
    <w:rsid w:val="005F593D"/>
    <w:rsid w:val="00605A78"/>
    <w:rsid w:val="00612DD2"/>
    <w:rsid w:val="00615BAA"/>
    <w:rsid w:val="006333F6"/>
    <w:rsid w:val="0063624C"/>
    <w:rsid w:val="00643758"/>
    <w:rsid w:val="00645D16"/>
    <w:rsid w:val="00646992"/>
    <w:rsid w:val="006533B9"/>
    <w:rsid w:val="00664307"/>
    <w:rsid w:val="00670F00"/>
    <w:rsid w:val="00671E1B"/>
    <w:rsid w:val="00686CD5"/>
    <w:rsid w:val="00690726"/>
    <w:rsid w:val="00691807"/>
    <w:rsid w:val="006A2BA0"/>
    <w:rsid w:val="006A2C8A"/>
    <w:rsid w:val="006B6198"/>
    <w:rsid w:val="006D15D0"/>
    <w:rsid w:val="006D1B7D"/>
    <w:rsid w:val="006D7F34"/>
    <w:rsid w:val="006E07B0"/>
    <w:rsid w:val="006E60FF"/>
    <w:rsid w:val="006E612E"/>
    <w:rsid w:val="006F6335"/>
    <w:rsid w:val="006F7E3A"/>
    <w:rsid w:val="0070728C"/>
    <w:rsid w:val="0071084B"/>
    <w:rsid w:val="00711239"/>
    <w:rsid w:val="00713685"/>
    <w:rsid w:val="00735E23"/>
    <w:rsid w:val="00737D37"/>
    <w:rsid w:val="0075138A"/>
    <w:rsid w:val="0075221F"/>
    <w:rsid w:val="00754513"/>
    <w:rsid w:val="00755571"/>
    <w:rsid w:val="007663A7"/>
    <w:rsid w:val="00766F4B"/>
    <w:rsid w:val="00767960"/>
    <w:rsid w:val="00771B15"/>
    <w:rsid w:val="0077204A"/>
    <w:rsid w:val="0077751C"/>
    <w:rsid w:val="0078318A"/>
    <w:rsid w:val="00793F00"/>
    <w:rsid w:val="007A161C"/>
    <w:rsid w:val="007A7671"/>
    <w:rsid w:val="007B7946"/>
    <w:rsid w:val="007C7660"/>
    <w:rsid w:val="007D1487"/>
    <w:rsid w:val="007D7BB4"/>
    <w:rsid w:val="007F20D9"/>
    <w:rsid w:val="007F5A4B"/>
    <w:rsid w:val="00800D8D"/>
    <w:rsid w:val="00802F6C"/>
    <w:rsid w:val="00805105"/>
    <w:rsid w:val="008068BD"/>
    <w:rsid w:val="00810CCC"/>
    <w:rsid w:val="00812C47"/>
    <w:rsid w:val="00814562"/>
    <w:rsid w:val="008231B0"/>
    <w:rsid w:val="00826565"/>
    <w:rsid w:val="008327E1"/>
    <w:rsid w:val="0083394F"/>
    <w:rsid w:val="008405C2"/>
    <w:rsid w:val="00852D8E"/>
    <w:rsid w:val="00853618"/>
    <w:rsid w:val="008538D4"/>
    <w:rsid w:val="00854A23"/>
    <w:rsid w:val="00862521"/>
    <w:rsid w:val="00862B88"/>
    <w:rsid w:val="0088177B"/>
    <w:rsid w:val="0088251F"/>
    <w:rsid w:val="00895356"/>
    <w:rsid w:val="00897F8D"/>
    <w:rsid w:val="008A2AC0"/>
    <w:rsid w:val="008B0441"/>
    <w:rsid w:val="008B350E"/>
    <w:rsid w:val="008B6BE4"/>
    <w:rsid w:val="008C1433"/>
    <w:rsid w:val="008C76A6"/>
    <w:rsid w:val="008D76B1"/>
    <w:rsid w:val="008E63C3"/>
    <w:rsid w:val="00901FD0"/>
    <w:rsid w:val="00904DED"/>
    <w:rsid w:val="00916B67"/>
    <w:rsid w:val="009327E2"/>
    <w:rsid w:val="00932810"/>
    <w:rsid w:val="009335E3"/>
    <w:rsid w:val="00941DE6"/>
    <w:rsid w:val="009478A4"/>
    <w:rsid w:val="00957117"/>
    <w:rsid w:val="00957200"/>
    <w:rsid w:val="009641A4"/>
    <w:rsid w:val="00966FAC"/>
    <w:rsid w:val="009708CC"/>
    <w:rsid w:val="00977671"/>
    <w:rsid w:val="00985793"/>
    <w:rsid w:val="00990298"/>
    <w:rsid w:val="00996F68"/>
    <w:rsid w:val="0099791C"/>
    <w:rsid w:val="009A372A"/>
    <w:rsid w:val="009A6BFB"/>
    <w:rsid w:val="009A6CA1"/>
    <w:rsid w:val="009B2384"/>
    <w:rsid w:val="009B29D8"/>
    <w:rsid w:val="009B2B8D"/>
    <w:rsid w:val="009B5F94"/>
    <w:rsid w:val="009C5B56"/>
    <w:rsid w:val="009E054C"/>
    <w:rsid w:val="009E26FD"/>
    <w:rsid w:val="009E2DD2"/>
    <w:rsid w:val="009E37D8"/>
    <w:rsid w:val="009E5A63"/>
    <w:rsid w:val="009F12B7"/>
    <w:rsid w:val="009F2800"/>
    <w:rsid w:val="009F2A9F"/>
    <w:rsid w:val="00A04327"/>
    <w:rsid w:val="00A10FEA"/>
    <w:rsid w:val="00A134D5"/>
    <w:rsid w:val="00A16636"/>
    <w:rsid w:val="00A1785B"/>
    <w:rsid w:val="00A31A72"/>
    <w:rsid w:val="00A43713"/>
    <w:rsid w:val="00A470A9"/>
    <w:rsid w:val="00A52EFB"/>
    <w:rsid w:val="00A670C6"/>
    <w:rsid w:val="00A732CE"/>
    <w:rsid w:val="00A749B2"/>
    <w:rsid w:val="00A8267A"/>
    <w:rsid w:val="00A837E3"/>
    <w:rsid w:val="00A86181"/>
    <w:rsid w:val="00A87AD2"/>
    <w:rsid w:val="00A87F02"/>
    <w:rsid w:val="00A908A6"/>
    <w:rsid w:val="00A9130D"/>
    <w:rsid w:val="00AA3FE5"/>
    <w:rsid w:val="00AB427D"/>
    <w:rsid w:val="00AB4658"/>
    <w:rsid w:val="00AB4930"/>
    <w:rsid w:val="00AB51E8"/>
    <w:rsid w:val="00AB6578"/>
    <w:rsid w:val="00AB6C92"/>
    <w:rsid w:val="00AC5DD2"/>
    <w:rsid w:val="00AC5DFD"/>
    <w:rsid w:val="00AD23E5"/>
    <w:rsid w:val="00AD449A"/>
    <w:rsid w:val="00AF4B09"/>
    <w:rsid w:val="00AF6D20"/>
    <w:rsid w:val="00B00AA9"/>
    <w:rsid w:val="00B11204"/>
    <w:rsid w:val="00B17298"/>
    <w:rsid w:val="00B209E1"/>
    <w:rsid w:val="00B238E0"/>
    <w:rsid w:val="00B31BD0"/>
    <w:rsid w:val="00B35DA1"/>
    <w:rsid w:val="00B43601"/>
    <w:rsid w:val="00B474A5"/>
    <w:rsid w:val="00B540CF"/>
    <w:rsid w:val="00B546D8"/>
    <w:rsid w:val="00B55E07"/>
    <w:rsid w:val="00B711FD"/>
    <w:rsid w:val="00B7523F"/>
    <w:rsid w:val="00B82A5C"/>
    <w:rsid w:val="00B84FC2"/>
    <w:rsid w:val="00B865D7"/>
    <w:rsid w:val="00B90FBE"/>
    <w:rsid w:val="00B97780"/>
    <w:rsid w:val="00BA03B5"/>
    <w:rsid w:val="00BA5412"/>
    <w:rsid w:val="00BB1A65"/>
    <w:rsid w:val="00BC2221"/>
    <w:rsid w:val="00BC5A97"/>
    <w:rsid w:val="00BD1002"/>
    <w:rsid w:val="00BD5D07"/>
    <w:rsid w:val="00BE23F1"/>
    <w:rsid w:val="00BE53D2"/>
    <w:rsid w:val="00BF129F"/>
    <w:rsid w:val="00C01ED4"/>
    <w:rsid w:val="00C0556F"/>
    <w:rsid w:val="00C12C89"/>
    <w:rsid w:val="00C148E6"/>
    <w:rsid w:val="00C15947"/>
    <w:rsid w:val="00C22AD9"/>
    <w:rsid w:val="00C375C8"/>
    <w:rsid w:val="00C44C6E"/>
    <w:rsid w:val="00C514B9"/>
    <w:rsid w:val="00C51EF1"/>
    <w:rsid w:val="00C66876"/>
    <w:rsid w:val="00C66E2A"/>
    <w:rsid w:val="00C725EE"/>
    <w:rsid w:val="00C72E71"/>
    <w:rsid w:val="00C73157"/>
    <w:rsid w:val="00C7508C"/>
    <w:rsid w:val="00C94D7C"/>
    <w:rsid w:val="00CA3271"/>
    <w:rsid w:val="00CB5AE1"/>
    <w:rsid w:val="00CE5463"/>
    <w:rsid w:val="00CE664C"/>
    <w:rsid w:val="00CF1E51"/>
    <w:rsid w:val="00CF1E8F"/>
    <w:rsid w:val="00D001AC"/>
    <w:rsid w:val="00D01D46"/>
    <w:rsid w:val="00D04078"/>
    <w:rsid w:val="00D11786"/>
    <w:rsid w:val="00D26B36"/>
    <w:rsid w:val="00D3734A"/>
    <w:rsid w:val="00D41991"/>
    <w:rsid w:val="00D454A5"/>
    <w:rsid w:val="00D50E8C"/>
    <w:rsid w:val="00D61AD2"/>
    <w:rsid w:val="00D65DBD"/>
    <w:rsid w:val="00D678B8"/>
    <w:rsid w:val="00D775DA"/>
    <w:rsid w:val="00D841B8"/>
    <w:rsid w:val="00D856C0"/>
    <w:rsid w:val="00D92E57"/>
    <w:rsid w:val="00DA03E8"/>
    <w:rsid w:val="00DA074E"/>
    <w:rsid w:val="00DA08E5"/>
    <w:rsid w:val="00DA513D"/>
    <w:rsid w:val="00DC0384"/>
    <w:rsid w:val="00DC2545"/>
    <w:rsid w:val="00DD3DEB"/>
    <w:rsid w:val="00DD499B"/>
    <w:rsid w:val="00DE6E84"/>
    <w:rsid w:val="00E00C62"/>
    <w:rsid w:val="00E0236C"/>
    <w:rsid w:val="00E035AB"/>
    <w:rsid w:val="00E07D8D"/>
    <w:rsid w:val="00E11749"/>
    <w:rsid w:val="00E14F7B"/>
    <w:rsid w:val="00E3389B"/>
    <w:rsid w:val="00E3476A"/>
    <w:rsid w:val="00E4542D"/>
    <w:rsid w:val="00E60761"/>
    <w:rsid w:val="00E659C7"/>
    <w:rsid w:val="00E7134E"/>
    <w:rsid w:val="00E81323"/>
    <w:rsid w:val="00E90654"/>
    <w:rsid w:val="00E93272"/>
    <w:rsid w:val="00E94A08"/>
    <w:rsid w:val="00E97173"/>
    <w:rsid w:val="00EA41B0"/>
    <w:rsid w:val="00EA4A74"/>
    <w:rsid w:val="00EA7E96"/>
    <w:rsid w:val="00EB6430"/>
    <w:rsid w:val="00EC325E"/>
    <w:rsid w:val="00EF2301"/>
    <w:rsid w:val="00F05A2F"/>
    <w:rsid w:val="00F06DDB"/>
    <w:rsid w:val="00F16313"/>
    <w:rsid w:val="00F207CB"/>
    <w:rsid w:val="00F20EEA"/>
    <w:rsid w:val="00F269C6"/>
    <w:rsid w:val="00F30869"/>
    <w:rsid w:val="00F3164A"/>
    <w:rsid w:val="00F354F6"/>
    <w:rsid w:val="00F3599D"/>
    <w:rsid w:val="00F42C6E"/>
    <w:rsid w:val="00F458FA"/>
    <w:rsid w:val="00F51D2C"/>
    <w:rsid w:val="00F63D16"/>
    <w:rsid w:val="00F75540"/>
    <w:rsid w:val="00F76AAC"/>
    <w:rsid w:val="00F822A0"/>
    <w:rsid w:val="00F8430C"/>
    <w:rsid w:val="00F909FB"/>
    <w:rsid w:val="00F90B0E"/>
    <w:rsid w:val="00F91F65"/>
    <w:rsid w:val="00FA4E55"/>
    <w:rsid w:val="00FB0602"/>
    <w:rsid w:val="00FB2127"/>
    <w:rsid w:val="00FB652A"/>
    <w:rsid w:val="00FE21F2"/>
    <w:rsid w:val="00FE3B16"/>
    <w:rsid w:val="00FE7D37"/>
    <w:rsid w:val="00FF163C"/>
    <w:rsid w:val="00FF19B8"/>
    <w:rsid w:val="00FF6BD5"/>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6"/>
    <o:shapelayout v:ext="edit">
      <o:idmap v:ext="edit" data="1"/>
    </o:shapelayout>
  </w:shapeDefaults>
  <w:decimalSymbol w:val="."/>
  <w:listSeparator w:val=","/>
  <w14:docId w14:val="28C45E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uerpo de texto"/>
    <w:qFormat/>
    <w:rsid w:val="00FF163C"/>
    <w:pPr>
      <w:spacing w:after="100" w:line="216" w:lineRule="auto"/>
    </w:pPr>
    <w:rPr>
      <w:rFonts w:ascii="Corbel" w:eastAsia="Calibri" w:hAnsi="Corbel"/>
      <w:sz w:val="16"/>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333F6"/>
    <w:pPr>
      <w:widowControl w:val="0"/>
      <w:autoSpaceDE w:val="0"/>
      <w:autoSpaceDN w:val="0"/>
      <w:adjustRightInd w:val="0"/>
    </w:pPr>
    <w:rPr>
      <w:rFonts w:ascii="Sassoon Sans" w:eastAsia="Calibri" w:hAnsi="Sassoon Sans" w:cs="Sassoon Sans"/>
      <w:color w:val="000000"/>
      <w:sz w:val="24"/>
      <w:szCs w:val="24"/>
      <w:lang w:val="es-ES"/>
    </w:rPr>
  </w:style>
  <w:style w:type="paragraph" w:customStyle="1" w:styleId="Pa24">
    <w:name w:val="Pa24"/>
    <w:basedOn w:val="Default"/>
    <w:next w:val="Default"/>
    <w:uiPriority w:val="99"/>
    <w:rsid w:val="006333F6"/>
    <w:pPr>
      <w:widowControl/>
      <w:spacing w:line="181" w:lineRule="atLeast"/>
    </w:pPr>
    <w:rPr>
      <w:rFonts w:ascii="Helvetica 45 Light" w:hAnsi="Helvetica 45 Light" w:cs="Times New Roman"/>
      <w:color w:val="auto"/>
      <w:lang w:val="es-MX" w:eastAsia="es-MX"/>
    </w:rPr>
  </w:style>
  <w:style w:type="paragraph" w:styleId="Prrafodelista">
    <w:name w:val="List Paragraph"/>
    <w:basedOn w:val="Normal"/>
    <w:uiPriority w:val="34"/>
    <w:qFormat/>
    <w:rsid w:val="00491450"/>
    <w:pPr>
      <w:ind w:left="720"/>
      <w:contextualSpacing/>
    </w:pPr>
  </w:style>
  <w:style w:type="character" w:styleId="Hipervnculo">
    <w:name w:val="Hyperlink"/>
    <w:uiPriority w:val="99"/>
    <w:unhideWhenUsed/>
    <w:rsid w:val="004156ED"/>
    <w:rPr>
      <w:color w:val="0000FF"/>
      <w:u w:val="single"/>
    </w:rPr>
  </w:style>
  <w:style w:type="character" w:styleId="Enfasis">
    <w:name w:val="Emphasis"/>
    <w:qFormat/>
    <w:rsid w:val="008421A7"/>
    <w:rPr>
      <w:i/>
      <w:iCs/>
    </w:rPr>
  </w:style>
  <w:style w:type="paragraph" w:styleId="Encabezado">
    <w:name w:val="header"/>
    <w:basedOn w:val="Normal"/>
    <w:link w:val="EncabezadoCar"/>
    <w:uiPriority w:val="99"/>
    <w:unhideWhenUsed/>
    <w:rsid w:val="00671E1B"/>
    <w:pPr>
      <w:tabs>
        <w:tab w:val="center" w:pos="4252"/>
        <w:tab w:val="right" w:pos="8504"/>
      </w:tabs>
    </w:pPr>
  </w:style>
  <w:style w:type="character" w:customStyle="1" w:styleId="EncabezadoCar">
    <w:name w:val="Encabezado Car"/>
    <w:link w:val="Encabezado"/>
    <w:uiPriority w:val="99"/>
    <w:rsid w:val="00671E1B"/>
    <w:rPr>
      <w:rFonts w:ascii="Calibri" w:eastAsia="Calibri" w:hAnsi="Calibri"/>
      <w:sz w:val="22"/>
      <w:szCs w:val="22"/>
      <w:lang w:eastAsia="en-US"/>
    </w:rPr>
  </w:style>
  <w:style w:type="paragraph" w:styleId="Piedepgina">
    <w:name w:val="footer"/>
    <w:basedOn w:val="Normal"/>
    <w:link w:val="PiedepginaCar"/>
    <w:uiPriority w:val="99"/>
    <w:unhideWhenUsed/>
    <w:rsid w:val="00671E1B"/>
    <w:pPr>
      <w:tabs>
        <w:tab w:val="center" w:pos="4252"/>
        <w:tab w:val="right" w:pos="8504"/>
      </w:tabs>
    </w:pPr>
  </w:style>
  <w:style w:type="character" w:customStyle="1" w:styleId="PiedepginaCar">
    <w:name w:val="Pie de página Car"/>
    <w:link w:val="Piedepgina"/>
    <w:uiPriority w:val="99"/>
    <w:rsid w:val="00671E1B"/>
    <w:rPr>
      <w:rFonts w:ascii="Calibri" w:eastAsia="Calibri" w:hAnsi="Calibri"/>
      <w:sz w:val="22"/>
      <w:szCs w:val="22"/>
      <w:lang w:eastAsia="en-US"/>
    </w:rPr>
  </w:style>
  <w:style w:type="character" w:styleId="Hipervnculovisitado">
    <w:name w:val="FollowedHyperlink"/>
    <w:uiPriority w:val="99"/>
    <w:semiHidden/>
    <w:unhideWhenUsed/>
    <w:rsid w:val="00B7523F"/>
    <w:rPr>
      <w:color w:val="800080"/>
      <w:u w:val="single"/>
    </w:rPr>
  </w:style>
  <w:style w:type="paragraph" w:customStyle="1" w:styleId="TituloBloque">
    <w:name w:val="Titulo Bloque"/>
    <w:basedOn w:val="Normal"/>
    <w:qFormat/>
    <w:rsid w:val="00A87AD2"/>
    <w:pPr>
      <w:pageBreakBefore/>
      <w:spacing w:after="180" w:line="240" w:lineRule="auto"/>
      <w:outlineLvl w:val="0"/>
    </w:pPr>
    <w:rPr>
      <w:rFonts w:eastAsia="Times New Roman" w:cs="Tahoma"/>
      <w:b/>
      <w:color w:val="7F7F7F"/>
      <w:sz w:val="48"/>
      <w:szCs w:val="48"/>
      <w:lang w:eastAsia="es-ES_tradnl"/>
    </w:rPr>
  </w:style>
  <w:style w:type="paragraph" w:customStyle="1" w:styleId="Tiempoasignado">
    <w:name w:val="Tiempo asignado"/>
    <w:basedOn w:val="Normal"/>
    <w:qFormat/>
    <w:rsid w:val="00A87AD2"/>
    <w:pPr>
      <w:spacing w:after="180" w:line="240" w:lineRule="auto"/>
      <w:jc w:val="both"/>
    </w:pPr>
    <w:rPr>
      <w:rFonts w:eastAsia="Times New Roman" w:cs="Tahoma"/>
      <w:sz w:val="28"/>
      <w:szCs w:val="32"/>
      <w:lang w:eastAsia="es-ES_tradnl"/>
    </w:rPr>
  </w:style>
  <w:style w:type="paragraph" w:customStyle="1" w:styleId="Bullets">
    <w:name w:val="Bullets"/>
    <w:basedOn w:val="Normal"/>
    <w:qFormat/>
    <w:rsid w:val="00FF163C"/>
    <w:pPr>
      <w:numPr>
        <w:numId w:val="1"/>
      </w:numPr>
      <w:autoSpaceDE w:val="0"/>
      <w:autoSpaceDN w:val="0"/>
      <w:adjustRightInd w:val="0"/>
      <w:spacing w:after="0"/>
      <w:ind w:left="170" w:hanging="170"/>
    </w:pPr>
    <w:rPr>
      <w:rFonts w:cs="Tahoma"/>
      <w:szCs w:val="16"/>
      <w:lang w:eastAsia="es-MX"/>
    </w:rPr>
  </w:style>
  <w:style w:type="paragraph" w:customStyle="1" w:styleId="Celdacentrado">
    <w:name w:val="Celda centrado"/>
    <w:qFormat/>
    <w:rsid w:val="0075221F"/>
    <w:pPr>
      <w:jc w:val="center"/>
    </w:pPr>
    <w:rPr>
      <w:rFonts w:ascii="Corbel" w:eastAsia="Calibri" w:hAnsi="Corbel" w:cs="Tahoma"/>
      <w:sz w:val="16"/>
      <w:szCs w:val="16"/>
      <w:lang w:eastAsia="es-MX"/>
    </w:rPr>
  </w:style>
  <w:style w:type="paragraph" w:customStyle="1" w:styleId="Cabezadecolumna">
    <w:name w:val="Cabeza de columna"/>
    <w:basedOn w:val="Normal"/>
    <w:qFormat/>
    <w:rsid w:val="00547EB2"/>
    <w:pPr>
      <w:spacing w:after="0" w:line="240" w:lineRule="auto"/>
      <w:jc w:val="center"/>
    </w:pPr>
    <w:rPr>
      <w:rFonts w:eastAsia="Times New Roman" w:cs="Tahoma"/>
      <w:b/>
      <w:color w:val="FFFFFF"/>
      <w:sz w:val="18"/>
      <w:szCs w:val="16"/>
      <w:lang w:eastAsia="es-ES_tradnl"/>
    </w:rPr>
  </w:style>
  <w:style w:type="paragraph" w:styleId="NormalWeb">
    <w:name w:val="Normal (Web)"/>
    <w:basedOn w:val="Normal"/>
    <w:uiPriority w:val="99"/>
    <w:unhideWhenUsed/>
    <w:rsid w:val="00043022"/>
    <w:pPr>
      <w:spacing w:before="100" w:beforeAutospacing="1" w:afterAutospacing="1" w:line="240" w:lineRule="auto"/>
    </w:pPr>
    <w:rPr>
      <w:rFonts w:ascii="Times" w:eastAsia="MS Mincho" w:hAnsi="Times"/>
      <w:sz w:val="20"/>
      <w:szCs w:val="20"/>
      <w:lang w:eastAsia="es-ES"/>
    </w:rPr>
  </w:style>
  <w:style w:type="paragraph" w:customStyle="1" w:styleId="Piedetabla">
    <w:name w:val="Pie de tabla"/>
    <w:basedOn w:val="Normal"/>
    <w:qFormat/>
    <w:rsid w:val="008405C2"/>
    <w:pPr>
      <w:spacing w:line="288" w:lineRule="auto"/>
      <w:ind w:left="113"/>
    </w:pPr>
    <w:rPr>
      <w:szCs w:val="16"/>
      <w:lang w:eastAsia="es-ES_tradnl"/>
    </w:rPr>
  </w:style>
  <w:style w:type="paragraph" w:styleId="Textodeglobo">
    <w:name w:val="Balloon Text"/>
    <w:basedOn w:val="Normal"/>
    <w:link w:val="TextodegloboCar"/>
    <w:uiPriority w:val="99"/>
    <w:semiHidden/>
    <w:unhideWhenUsed/>
    <w:rsid w:val="006A2C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2C8A"/>
    <w:rPr>
      <w:rFonts w:ascii="Segoe UI" w:eastAsia="Calibri" w:hAnsi="Segoe UI" w:cs="Segoe UI"/>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uerpo de texto"/>
    <w:qFormat/>
    <w:rsid w:val="00FF163C"/>
    <w:pPr>
      <w:spacing w:after="100" w:line="216" w:lineRule="auto"/>
    </w:pPr>
    <w:rPr>
      <w:rFonts w:ascii="Corbel" w:eastAsia="Calibri" w:hAnsi="Corbel"/>
      <w:sz w:val="16"/>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333F6"/>
    <w:pPr>
      <w:widowControl w:val="0"/>
      <w:autoSpaceDE w:val="0"/>
      <w:autoSpaceDN w:val="0"/>
      <w:adjustRightInd w:val="0"/>
    </w:pPr>
    <w:rPr>
      <w:rFonts w:ascii="Sassoon Sans" w:eastAsia="Calibri" w:hAnsi="Sassoon Sans" w:cs="Sassoon Sans"/>
      <w:color w:val="000000"/>
      <w:sz w:val="24"/>
      <w:szCs w:val="24"/>
      <w:lang w:val="es-ES"/>
    </w:rPr>
  </w:style>
  <w:style w:type="paragraph" w:customStyle="1" w:styleId="Pa24">
    <w:name w:val="Pa24"/>
    <w:basedOn w:val="Default"/>
    <w:next w:val="Default"/>
    <w:uiPriority w:val="99"/>
    <w:rsid w:val="006333F6"/>
    <w:pPr>
      <w:widowControl/>
      <w:spacing w:line="181" w:lineRule="atLeast"/>
    </w:pPr>
    <w:rPr>
      <w:rFonts w:ascii="Helvetica 45 Light" w:hAnsi="Helvetica 45 Light" w:cs="Times New Roman"/>
      <w:color w:val="auto"/>
      <w:lang w:val="es-MX" w:eastAsia="es-MX"/>
    </w:rPr>
  </w:style>
  <w:style w:type="paragraph" w:styleId="Prrafodelista">
    <w:name w:val="List Paragraph"/>
    <w:basedOn w:val="Normal"/>
    <w:uiPriority w:val="34"/>
    <w:qFormat/>
    <w:rsid w:val="00491450"/>
    <w:pPr>
      <w:ind w:left="720"/>
      <w:contextualSpacing/>
    </w:pPr>
  </w:style>
  <w:style w:type="character" w:styleId="Hipervnculo">
    <w:name w:val="Hyperlink"/>
    <w:uiPriority w:val="99"/>
    <w:unhideWhenUsed/>
    <w:rsid w:val="004156ED"/>
    <w:rPr>
      <w:color w:val="0000FF"/>
      <w:u w:val="single"/>
    </w:rPr>
  </w:style>
  <w:style w:type="character" w:styleId="Enfasis">
    <w:name w:val="Emphasis"/>
    <w:qFormat/>
    <w:rsid w:val="008421A7"/>
    <w:rPr>
      <w:i/>
      <w:iCs/>
    </w:rPr>
  </w:style>
  <w:style w:type="paragraph" w:styleId="Encabezado">
    <w:name w:val="header"/>
    <w:basedOn w:val="Normal"/>
    <w:link w:val="EncabezadoCar"/>
    <w:uiPriority w:val="99"/>
    <w:unhideWhenUsed/>
    <w:rsid w:val="00671E1B"/>
    <w:pPr>
      <w:tabs>
        <w:tab w:val="center" w:pos="4252"/>
        <w:tab w:val="right" w:pos="8504"/>
      </w:tabs>
    </w:pPr>
  </w:style>
  <w:style w:type="character" w:customStyle="1" w:styleId="EncabezadoCar">
    <w:name w:val="Encabezado Car"/>
    <w:link w:val="Encabezado"/>
    <w:uiPriority w:val="99"/>
    <w:rsid w:val="00671E1B"/>
    <w:rPr>
      <w:rFonts w:ascii="Calibri" w:eastAsia="Calibri" w:hAnsi="Calibri"/>
      <w:sz w:val="22"/>
      <w:szCs w:val="22"/>
      <w:lang w:eastAsia="en-US"/>
    </w:rPr>
  </w:style>
  <w:style w:type="paragraph" w:styleId="Piedepgina">
    <w:name w:val="footer"/>
    <w:basedOn w:val="Normal"/>
    <w:link w:val="PiedepginaCar"/>
    <w:uiPriority w:val="99"/>
    <w:unhideWhenUsed/>
    <w:rsid w:val="00671E1B"/>
    <w:pPr>
      <w:tabs>
        <w:tab w:val="center" w:pos="4252"/>
        <w:tab w:val="right" w:pos="8504"/>
      </w:tabs>
    </w:pPr>
  </w:style>
  <w:style w:type="character" w:customStyle="1" w:styleId="PiedepginaCar">
    <w:name w:val="Pie de página Car"/>
    <w:link w:val="Piedepgina"/>
    <w:uiPriority w:val="99"/>
    <w:rsid w:val="00671E1B"/>
    <w:rPr>
      <w:rFonts w:ascii="Calibri" w:eastAsia="Calibri" w:hAnsi="Calibri"/>
      <w:sz w:val="22"/>
      <w:szCs w:val="22"/>
      <w:lang w:eastAsia="en-US"/>
    </w:rPr>
  </w:style>
  <w:style w:type="character" w:styleId="Hipervnculovisitado">
    <w:name w:val="FollowedHyperlink"/>
    <w:uiPriority w:val="99"/>
    <w:semiHidden/>
    <w:unhideWhenUsed/>
    <w:rsid w:val="00B7523F"/>
    <w:rPr>
      <w:color w:val="800080"/>
      <w:u w:val="single"/>
    </w:rPr>
  </w:style>
  <w:style w:type="paragraph" w:customStyle="1" w:styleId="TituloBloque">
    <w:name w:val="Titulo Bloque"/>
    <w:basedOn w:val="Normal"/>
    <w:qFormat/>
    <w:rsid w:val="00A87AD2"/>
    <w:pPr>
      <w:pageBreakBefore/>
      <w:spacing w:after="180" w:line="240" w:lineRule="auto"/>
      <w:outlineLvl w:val="0"/>
    </w:pPr>
    <w:rPr>
      <w:rFonts w:eastAsia="Times New Roman" w:cs="Tahoma"/>
      <w:b/>
      <w:color w:val="7F7F7F"/>
      <w:sz w:val="48"/>
      <w:szCs w:val="48"/>
      <w:lang w:eastAsia="es-ES_tradnl"/>
    </w:rPr>
  </w:style>
  <w:style w:type="paragraph" w:customStyle="1" w:styleId="Tiempoasignado">
    <w:name w:val="Tiempo asignado"/>
    <w:basedOn w:val="Normal"/>
    <w:qFormat/>
    <w:rsid w:val="00A87AD2"/>
    <w:pPr>
      <w:spacing w:after="180" w:line="240" w:lineRule="auto"/>
      <w:jc w:val="both"/>
    </w:pPr>
    <w:rPr>
      <w:rFonts w:eastAsia="Times New Roman" w:cs="Tahoma"/>
      <w:sz w:val="28"/>
      <w:szCs w:val="32"/>
      <w:lang w:eastAsia="es-ES_tradnl"/>
    </w:rPr>
  </w:style>
  <w:style w:type="paragraph" w:customStyle="1" w:styleId="Bullets">
    <w:name w:val="Bullets"/>
    <w:basedOn w:val="Normal"/>
    <w:qFormat/>
    <w:rsid w:val="00FF163C"/>
    <w:pPr>
      <w:numPr>
        <w:numId w:val="1"/>
      </w:numPr>
      <w:autoSpaceDE w:val="0"/>
      <w:autoSpaceDN w:val="0"/>
      <w:adjustRightInd w:val="0"/>
      <w:spacing w:after="0"/>
      <w:ind w:left="170" w:hanging="170"/>
    </w:pPr>
    <w:rPr>
      <w:rFonts w:cs="Tahoma"/>
      <w:szCs w:val="16"/>
      <w:lang w:eastAsia="es-MX"/>
    </w:rPr>
  </w:style>
  <w:style w:type="paragraph" w:customStyle="1" w:styleId="Celdacentrado">
    <w:name w:val="Celda centrado"/>
    <w:qFormat/>
    <w:rsid w:val="0075221F"/>
    <w:pPr>
      <w:jc w:val="center"/>
    </w:pPr>
    <w:rPr>
      <w:rFonts w:ascii="Corbel" w:eastAsia="Calibri" w:hAnsi="Corbel" w:cs="Tahoma"/>
      <w:sz w:val="16"/>
      <w:szCs w:val="16"/>
      <w:lang w:eastAsia="es-MX"/>
    </w:rPr>
  </w:style>
  <w:style w:type="paragraph" w:customStyle="1" w:styleId="Cabezadecolumna">
    <w:name w:val="Cabeza de columna"/>
    <w:basedOn w:val="Normal"/>
    <w:qFormat/>
    <w:rsid w:val="00547EB2"/>
    <w:pPr>
      <w:spacing w:after="0" w:line="240" w:lineRule="auto"/>
      <w:jc w:val="center"/>
    </w:pPr>
    <w:rPr>
      <w:rFonts w:eastAsia="Times New Roman" w:cs="Tahoma"/>
      <w:b/>
      <w:color w:val="FFFFFF"/>
      <w:sz w:val="18"/>
      <w:szCs w:val="16"/>
      <w:lang w:eastAsia="es-ES_tradnl"/>
    </w:rPr>
  </w:style>
  <w:style w:type="paragraph" w:styleId="NormalWeb">
    <w:name w:val="Normal (Web)"/>
    <w:basedOn w:val="Normal"/>
    <w:uiPriority w:val="99"/>
    <w:unhideWhenUsed/>
    <w:rsid w:val="00043022"/>
    <w:pPr>
      <w:spacing w:before="100" w:beforeAutospacing="1" w:afterAutospacing="1" w:line="240" w:lineRule="auto"/>
    </w:pPr>
    <w:rPr>
      <w:rFonts w:ascii="Times" w:eastAsia="MS Mincho" w:hAnsi="Times"/>
      <w:sz w:val="20"/>
      <w:szCs w:val="20"/>
      <w:lang w:eastAsia="es-ES"/>
    </w:rPr>
  </w:style>
  <w:style w:type="paragraph" w:customStyle="1" w:styleId="Piedetabla">
    <w:name w:val="Pie de tabla"/>
    <w:basedOn w:val="Normal"/>
    <w:qFormat/>
    <w:rsid w:val="008405C2"/>
    <w:pPr>
      <w:spacing w:line="288" w:lineRule="auto"/>
      <w:ind w:left="113"/>
    </w:pPr>
    <w:rPr>
      <w:szCs w:val="16"/>
      <w:lang w:eastAsia="es-ES_tradnl"/>
    </w:rPr>
  </w:style>
  <w:style w:type="paragraph" w:styleId="Textodeglobo">
    <w:name w:val="Balloon Text"/>
    <w:basedOn w:val="Normal"/>
    <w:link w:val="TextodegloboCar"/>
    <w:uiPriority w:val="99"/>
    <w:semiHidden/>
    <w:unhideWhenUsed/>
    <w:rsid w:val="006A2C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2C8A"/>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8627">
      <w:bodyDiv w:val="1"/>
      <w:marLeft w:val="0"/>
      <w:marRight w:val="0"/>
      <w:marTop w:val="0"/>
      <w:marBottom w:val="0"/>
      <w:divBdr>
        <w:top w:val="none" w:sz="0" w:space="0" w:color="auto"/>
        <w:left w:val="none" w:sz="0" w:space="0" w:color="auto"/>
        <w:bottom w:val="none" w:sz="0" w:space="0" w:color="auto"/>
        <w:right w:val="none" w:sz="0" w:space="0" w:color="auto"/>
      </w:divBdr>
      <w:divsChild>
        <w:div w:id="756907570">
          <w:marLeft w:val="0"/>
          <w:marRight w:val="0"/>
          <w:marTop w:val="0"/>
          <w:marBottom w:val="0"/>
          <w:divBdr>
            <w:top w:val="none" w:sz="0" w:space="0" w:color="auto"/>
            <w:left w:val="none" w:sz="0" w:space="0" w:color="auto"/>
            <w:bottom w:val="none" w:sz="0" w:space="0" w:color="auto"/>
            <w:right w:val="none" w:sz="0" w:space="0" w:color="auto"/>
          </w:divBdr>
          <w:divsChild>
            <w:div w:id="2035307634">
              <w:marLeft w:val="0"/>
              <w:marRight w:val="0"/>
              <w:marTop w:val="0"/>
              <w:marBottom w:val="0"/>
              <w:divBdr>
                <w:top w:val="none" w:sz="0" w:space="0" w:color="auto"/>
                <w:left w:val="none" w:sz="0" w:space="0" w:color="auto"/>
                <w:bottom w:val="none" w:sz="0" w:space="0" w:color="auto"/>
                <w:right w:val="none" w:sz="0" w:space="0" w:color="auto"/>
              </w:divBdr>
              <w:divsChild>
                <w:div w:id="4049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1220">
      <w:bodyDiv w:val="1"/>
      <w:marLeft w:val="0"/>
      <w:marRight w:val="0"/>
      <w:marTop w:val="0"/>
      <w:marBottom w:val="0"/>
      <w:divBdr>
        <w:top w:val="none" w:sz="0" w:space="0" w:color="auto"/>
        <w:left w:val="none" w:sz="0" w:space="0" w:color="auto"/>
        <w:bottom w:val="none" w:sz="0" w:space="0" w:color="auto"/>
        <w:right w:val="none" w:sz="0" w:space="0" w:color="auto"/>
      </w:divBdr>
      <w:divsChild>
        <w:div w:id="1059550136">
          <w:marLeft w:val="0"/>
          <w:marRight w:val="0"/>
          <w:marTop w:val="0"/>
          <w:marBottom w:val="0"/>
          <w:divBdr>
            <w:top w:val="none" w:sz="0" w:space="0" w:color="auto"/>
            <w:left w:val="none" w:sz="0" w:space="0" w:color="auto"/>
            <w:bottom w:val="none" w:sz="0" w:space="0" w:color="auto"/>
            <w:right w:val="none" w:sz="0" w:space="0" w:color="auto"/>
          </w:divBdr>
          <w:divsChild>
            <w:div w:id="449518225">
              <w:marLeft w:val="0"/>
              <w:marRight w:val="0"/>
              <w:marTop w:val="0"/>
              <w:marBottom w:val="0"/>
              <w:divBdr>
                <w:top w:val="none" w:sz="0" w:space="0" w:color="auto"/>
                <w:left w:val="none" w:sz="0" w:space="0" w:color="auto"/>
                <w:bottom w:val="none" w:sz="0" w:space="0" w:color="auto"/>
                <w:right w:val="none" w:sz="0" w:space="0" w:color="auto"/>
              </w:divBdr>
              <w:divsChild>
                <w:div w:id="5846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89083">
      <w:bodyDiv w:val="1"/>
      <w:marLeft w:val="0"/>
      <w:marRight w:val="0"/>
      <w:marTop w:val="0"/>
      <w:marBottom w:val="0"/>
      <w:divBdr>
        <w:top w:val="none" w:sz="0" w:space="0" w:color="auto"/>
        <w:left w:val="none" w:sz="0" w:space="0" w:color="auto"/>
        <w:bottom w:val="none" w:sz="0" w:space="0" w:color="auto"/>
        <w:right w:val="none" w:sz="0" w:space="0" w:color="auto"/>
      </w:divBdr>
    </w:div>
    <w:div w:id="545142990">
      <w:bodyDiv w:val="1"/>
      <w:marLeft w:val="0"/>
      <w:marRight w:val="0"/>
      <w:marTop w:val="0"/>
      <w:marBottom w:val="0"/>
      <w:divBdr>
        <w:top w:val="none" w:sz="0" w:space="0" w:color="auto"/>
        <w:left w:val="none" w:sz="0" w:space="0" w:color="auto"/>
        <w:bottom w:val="none" w:sz="0" w:space="0" w:color="auto"/>
        <w:right w:val="none" w:sz="0" w:space="0" w:color="auto"/>
      </w:divBdr>
      <w:divsChild>
        <w:div w:id="24720992">
          <w:marLeft w:val="0"/>
          <w:marRight w:val="0"/>
          <w:marTop w:val="0"/>
          <w:marBottom w:val="0"/>
          <w:divBdr>
            <w:top w:val="none" w:sz="0" w:space="0" w:color="auto"/>
            <w:left w:val="none" w:sz="0" w:space="0" w:color="auto"/>
            <w:bottom w:val="none" w:sz="0" w:space="0" w:color="auto"/>
            <w:right w:val="none" w:sz="0" w:space="0" w:color="auto"/>
          </w:divBdr>
          <w:divsChild>
            <w:div w:id="930313124">
              <w:marLeft w:val="0"/>
              <w:marRight w:val="0"/>
              <w:marTop w:val="0"/>
              <w:marBottom w:val="0"/>
              <w:divBdr>
                <w:top w:val="none" w:sz="0" w:space="0" w:color="auto"/>
                <w:left w:val="none" w:sz="0" w:space="0" w:color="auto"/>
                <w:bottom w:val="none" w:sz="0" w:space="0" w:color="auto"/>
                <w:right w:val="none" w:sz="0" w:space="0" w:color="auto"/>
              </w:divBdr>
              <w:divsChild>
                <w:div w:id="14896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339021">
      <w:bodyDiv w:val="1"/>
      <w:marLeft w:val="0"/>
      <w:marRight w:val="0"/>
      <w:marTop w:val="0"/>
      <w:marBottom w:val="0"/>
      <w:divBdr>
        <w:top w:val="none" w:sz="0" w:space="0" w:color="auto"/>
        <w:left w:val="none" w:sz="0" w:space="0" w:color="auto"/>
        <w:bottom w:val="none" w:sz="0" w:space="0" w:color="auto"/>
        <w:right w:val="none" w:sz="0" w:space="0" w:color="auto"/>
      </w:divBdr>
    </w:div>
    <w:div w:id="949358732">
      <w:bodyDiv w:val="1"/>
      <w:marLeft w:val="0"/>
      <w:marRight w:val="0"/>
      <w:marTop w:val="0"/>
      <w:marBottom w:val="0"/>
      <w:divBdr>
        <w:top w:val="none" w:sz="0" w:space="0" w:color="auto"/>
        <w:left w:val="none" w:sz="0" w:space="0" w:color="auto"/>
        <w:bottom w:val="none" w:sz="0" w:space="0" w:color="auto"/>
        <w:right w:val="none" w:sz="0" w:space="0" w:color="auto"/>
      </w:divBdr>
    </w:div>
    <w:div w:id="963972686">
      <w:bodyDiv w:val="1"/>
      <w:marLeft w:val="0"/>
      <w:marRight w:val="0"/>
      <w:marTop w:val="0"/>
      <w:marBottom w:val="0"/>
      <w:divBdr>
        <w:top w:val="none" w:sz="0" w:space="0" w:color="auto"/>
        <w:left w:val="none" w:sz="0" w:space="0" w:color="auto"/>
        <w:bottom w:val="none" w:sz="0" w:space="0" w:color="auto"/>
        <w:right w:val="none" w:sz="0" w:space="0" w:color="auto"/>
      </w:divBdr>
      <w:divsChild>
        <w:div w:id="307519459">
          <w:marLeft w:val="0"/>
          <w:marRight w:val="0"/>
          <w:marTop w:val="0"/>
          <w:marBottom w:val="0"/>
          <w:divBdr>
            <w:top w:val="none" w:sz="0" w:space="0" w:color="auto"/>
            <w:left w:val="none" w:sz="0" w:space="0" w:color="auto"/>
            <w:bottom w:val="none" w:sz="0" w:space="0" w:color="auto"/>
            <w:right w:val="none" w:sz="0" w:space="0" w:color="auto"/>
          </w:divBdr>
          <w:divsChild>
            <w:div w:id="56170655">
              <w:marLeft w:val="0"/>
              <w:marRight w:val="0"/>
              <w:marTop w:val="0"/>
              <w:marBottom w:val="0"/>
              <w:divBdr>
                <w:top w:val="none" w:sz="0" w:space="0" w:color="auto"/>
                <w:left w:val="none" w:sz="0" w:space="0" w:color="auto"/>
                <w:bottom w:val="none" w:sz="0" w:space="0" w:color="auto"/>
                <w:right w:val="none" w:sz="0" w:space="0" w:color="auto"/>
              </w:divBdr>
              <w:divsChild>
                <w:div w:id="96169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10832">
      <w:bodyDiv w:val="1"/>
      <w:marLeft w:val="0"/>
      <w:marRight w:val="0"/>
      <w:marTop w:val="0"/>
      <w:marBottom w:val="0"/>
      <w:divBdr>
        <w:top w:val="none" w:sz="0" w:space="0" w:color="auto"/>
        <w:left w:val="none" w:sz="0" w:space="0" w:color="auto"/>
        <w:bottom w:val="none" w:sz="0" w:space="0" w:color="auto"/>
        <w:right w:val="none" w:sz="0" w:space="0" w:color="auto"/>
      </w:divBdr>
      <w:divsChild>
        <w:div w:id="1299341774">
          <w:marLeft w:val="0"/>
          <w:marRight w:val="0"/>
          <w:marTop w:val="0"/>
          <w:marBottom w:val="0"/>
          <w:divBdr>
            <w:top w:val="none" w:sz="0" w:space="0" w:color="auto"/>
            <w:left w:val="none" w:sz="0" w:space="0" w:color="auto"/>
            <w:bottom w:val="none" w:sz="0" w:space="0" w:color="auto"/>
            <w:right w:val="none" w:sz="0" w:space="0" w:color="auto"/>
          </w:divBdr>
          <w:divsChild>
            <w:div w:id="1732384591">
              <w:marLeft w:val="0"/>
              <w:marRight w:val="0"/>
              <w:marTop w:val="0"/>
              <w:marBottom w:val="0"/>
              <w:divBdr>
                <w:top w:val="none" w:sz="0" w:space="0" w:color="auto"/>
                <w:left w:val="none" w:sz="0" w:space="0" w:color="auto"/>
                <w:bottom w:val="none" w:sz="0" w:space="0" w:color="auto"/>
                <w:right w:val="none" w:sz="0" w:space="0" w:color="auto"/>
              </w:divBdr>
              <w:divsChild>
                <w:div w:id="213510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35982">
      <w:bodyDiv w:val="1"/>
      <w:marLeft w:val="0"/>
      <w:marRight w:val="0"/>
      <w:marTop w:val="0"/>
      <w:marBottom w:val="0"/>
      <w:divBdr>
        <w:top w:val="none" w:sz="0" w:space="0" w:color="auto"/>
        <w:left w:val="none" w:sz="0" w:space="0" w:color="auto"/>
        <w:bottom w:val="none" w:sz="0" w:space="0" w:color="auto"/>
        <w:right w:val="none" w:sz="0" w:space="0" w:color="auto"/>
      </w:divBdr>
    </w:div>
    <w:div w:id="1474253615">
      <w:bodyDiv w:val="1"/>
      <w:marLeft w:val="0"/>
      <w:marRight w:val="0"/>
      <w:marTop w:val="0"/>
      <w:marBottom w:val="0"/>
      <w:divBdr>
        <w:top w:val="none" w:sz="0" w:space="0" w:color="auto"/>
        <w:left w:val="none" w:sz="0" w:space="0" w:color="auto"/>
        <w:bottom w:val="none" w:sz="0" w:space="0" w:color="auto"/>
        <w:right w:val="none" w:sz="0" w:space="0" w:color="auto"/>
      </w:divBdr>
    </w:div>
    <w:div w:id="1621837422">
      <w:bodyDiv w:val="1"/>
      <w:marLeft w:val="0"/>
      <w:marRight w:val="0"/>
      <w:marTop w:val="0"/>
      <w:marBottom w:val="0"/>
      <w:divBdr>
        <w:top w:val="none" w:sz="0" w:space="0" w:color="auto"/>
        <w:left w:val="none" w:sz="0" w:space="0" w:color="auto"/>
        <w:bottom w:val="none" w:sz="0" w:space="0" w:color="auto"/>
        <w:right w:val="none" w:sz="0" w:space="0" w:color="auto"/>
      </w:divBdr>
      <w:divsChild>
        <w:div w:id="1934898632">
          <w:marLeft w:val="0"/>
          <w:marRight w:val="0"/>
          <w:marTop w:val="0"/>
          <w:marBottom w:val="0"/>
          <w:divBdr>
            <w:top w:val="none" w:sz="0" w:space="0" w:color="auto"/>
            <w:left w:val="none" w:sz="0" w:space="0" w:color="auto"/>
            <w:bottom w:val="none" w:sz="0" w:space="0" w:color="auto"/>
            <w:right w:val="none" w:sz="0" w:space="0" w:color="auto"/>
          </w:divBdr>
          <w:divsChild>
            <w:div w:id="1941639045">
              <w:marLeft w:val="0"/>
              <w:marRight w:val="0"/>
              <w:marTop w:val="0"/>
              <w:marBottom w:val="0"/>
              <w:divBdr>
                <w:top w:val="none" w:sz="0" w:space="0" w:color="auto"/>
                <w:left w:val="none" w:sz="0" w:space="0" w:color="auto"/>
                <w:bottom w:val="none" w:sz="0" w:space="0" w:color="auto"/>
                <w:right w:val="none" w:sz="0" w:space="0" w:color="auto"/>
              </w:divBdr>
              <w:divsChild>
                <w:div w:id="449203525">
                  <w:marLeft w:val="0"/>
                  <w:marRight w:val="0"/>
                  <w:marTop w:val="0"/>
                  <w:marBottom w:val="0"/>
                  <w:divBdr>
                    <w:top w:val="none" w:sz="0" w:space="0" w:color="auto"/>
                    <w:left w:val="none" w:sz="0" w:space="0" w:color="auto"/>
                    <w:bottom w:val="none" w:sz="0" w:space="0" w:color="auto"/>
                    <w:right w:val="none" w:sz="0" w:space="0" w:color="auto"/>
                  </w:divBdr>
                  <w:divsChild>
                    <w:div w:id="129991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7642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18EA6-AAB5-B542-B911-756510E57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238</Words>
  <Characters>1309</Characters>
  <Application>Microsoft Macintosh Word</Application>
  <DocSecurity>0</DocSecurity>
  <Lines>10</Lines>
  <Paragraphs>3</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Registro de estrategias didácticas</vt:lpstr>
    </vt:vector>
  </TitlesOfParts>
  <Company/>
  <LinksUpToDate>false</LinksUpToDate>
  <CharactersWithSpaces>1544</CharactersWithSpaces>
  <SharedDoc>false</SharedDoc>
  <HLinks>
    <vt:vector size="30" baseType="variant">
      <vt:variant>
        <vt:i4>1376317</vt:i4>
      </vt:variant>
      <vt:variant>
        <vt:i4>-1</vt:i4>
      </vt:variant>
      <vt:variant>
        <vt:i4>2059</vt:i4>
      </vt:variant>
      <vt:variant>
        <vt:i4>1</vt:i4>
      </vt:variant>
      <vt:variant>
        <vt:lpwstr>logo castillo</vt:lpwstr>
      </vt:variant>
      <vt:variant>
        <vt:lpwstr/>
      </vt:variant>
      <vt:variant>
        <vt:i4>1376317</vt:i4>
      </vt:variant>
      <vt:variant>
        <vt:i4>-1</vt:i4>
      </vt:variant>
      <vt:variant>
        <vt:i4>2060</vt:i4>
      </vt:variant>
      <vt:variant>
        <vt:i4>1</vt:i4>
      </vt:variant>
      <vt:variant>
        <vt:lpwstr>logo castillo</vt:lpwstr>
      </vt:variant>
      <vt:variant>
        <vt:lpwstr/>
      </vt:variant>
      <vt:variant>
        <vt:i4>3670031</vt:i4>
      </vt:variant>
      <vt:variant>
        <vt:i4>-1</vt:i4>
      </vt:variant>
      <vt:variant>
        <vt:i4>2062</vt:i4>
      </vt:variant>
      <vt:variant>
        <vt:i4>1</vt:i4>
      </vt:variant>
      <vt:variant>
        <vt:lpwstr>Fondo DGETI</vt:lpwstr>
      </vt:variant>
      <vt:variant>
        <vt:lpwstr/>
      </vt:variant>
      <vt:variant>
        <vt:i4>3670031</vt:i4>
      </vt:variant>
      <vt:variant>
        <vt:i4>-1</vt:i4>
      </vt:variant>
      <vt:variant>
        <vt:i4>2063</vt:i4>
      </vt:variant>
      <vt:variant>
        <vt:i4>1</vt:i4>
      </vt:variant>
      <vt:variant>
        <vt:lpwstr>Fondo DGETI</vt:lpwstr>
      </vt:variant>
      <vt:variant>
        <vt:lpwstr/>
      </vt:variant>
      <vt:variant>
        <vt:i4>3670031</vt:i4>
      </vt:variant>
      <vt:variant>
        <vt:i4>-1</vt:i4>
      </vt:variant>
      <vt:variant>
        <vt:i4>2067</vt:i4>
      </vt:variant>
      <vt:variant>
        <vt:i4>1</vt:i4>
      </vt:variant>
      <vt:variant>
        <vt:lpwstr>Fondo DGETI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Silvina Arancio</dc:creator>
  <cp:keywords/>
  <dc:description/>
  <cp:lastModifiedBy>Erika Ramirez</cp:lastModifiedBy>
  <cp:revision>4</cp:revision>
  <cp:lastPrinted>2016-03-01T22:51:00Z</cp:lastPrinted>
  <dcterms:created xsi:type="dcterms:W3CDTF">2020-04-06T17:36:00Z</dcterms:created>
  <dcterms:modified xsi:type="dcterms:W3CDTF">2020-04-06T21:19:00Z</dcterms:modified>
</cp:coreProperties>
</file>