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EAF7" w14:textId="21106EB2" w:rsidR="00260088" w:rsidRPr="00B42EAF" w:rsidRDefault="00727928" w:rsidP="007F1507">
      <w:pPr>
        <w:spacing w:after="0" w:line="480" w:lineRule="exact"/>
        <w:rPr>
          <w:b/>
          <w:color w:val="3E56BA"/>
          <w:sz w:val="3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CBE2C" wp14:editId="4B006AC0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890905" cy="800100"/>
                <wp:effectExtent l="0" t="0" r="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CB77A" w14:textId="0C45BAA6" w:rsidR="00F73182" w:rsidRPr="00420D90" w:rsidRDefault="00F73182" w:rsidP="00260088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U1</w:t>
                            </w:r>
                          </w:p>
                          <w:p w14:paraId="4A977765" w14:textId="7204352D" w:rsidR="00F73182" w:rsidRPr="00420D90" w:rsidRDefault="00F73182" w:rsidP="00260088">
                            <w:pPr>
                              <w:spacing w:line="180" w:lineRule="auto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9DCBE2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7pt;margin-top:-36pt;width:70.1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" filled="f" stroked="f">
                <v:textbox>
                  <w:txbxContent>
                    <w:p w14:paraId="0B7CB77A" w14:textId="0C45BAA6" w:rsidR="00F73182" w:rsidRPr="00420D90" w:rsidRDefault="00F73182" w:rsidP="00260088">
                      <w:pPr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U1</w:t>
                      </w:r>
                    </w:p>
                    <w:p w14:paraId="4A977765" w14:textId="7204352D" w:rsidR="00F73182" w:rsidRPr="00420D90" w:rsidRDefault="00F73182" w:rsidP="00260088">
                      <w:pPr>
                        <w:spacing w:line="180" w:lineRule="auto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260088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00E942D9" wp14:editId="637A24A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172065" cy="3057525"/>
            <wp:effectExtent l="0" t="0" r="0" b="0"/>
            <wp:wrapNone/>
            <wp:docPr id="6" name="Imagen 6" descr="Macintosh HD:Users:ehernandez:Desktop:Proyectos Activos:Dosificaciones Word:Fondo UNAM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hernandez:Desktop:Proyectos Activos:Dosificaciones Word:Fondo UNAM 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72"/>
                    <a:stretch/>
                  </pic:blipFill>
                  <pic:spPr bwMode="auto">
                    <a:xfrm>
                      <a:off x="0" y="0"/>
                      <a:ext cx="1017206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B2">
        <w:rPr>
          <w:b/>
          <w:color w:val="3E56BA"/>
          <w:sz w:val="36"/>
        </w:rPr>
        <w:t xml:space="preserve"> </w:t>
      </w:r>
      <w:bookmarkStart w:id="0" w:name="_GoBack"/>
      <w:bookmarkEnd w:id="0"/>
      <w:r w:rsidR="00260088">
        <w:rPr>
          <w:b/>
          <w:color w:val="3E56BA"/>
          <w:sz w:val="36"/>
        </w:rPr>
        <w:tab/>
      </w:r>
      <w:r w:rsidR="00260088">
        <w:rPr>
          <w:b/>
          <w:color w:val="3E56BA"/>
          <w:sz w:val="36"/>
        </w:rPr>
        <w:tab/>
      </w:r>
      <w:r w:rsidR="00260088" w:rsidRPr="00B42EAF">
        <w:rPr>
          <w:b/>
          <w:color w:val="3E56BA"/>
          <w:sz w:val="36"/>
        </w:rPr>
        <w:t xml:space="preserve">Datos </w:t>
      </w:r>
      <w:r w:rsidR="00260088">
        <w:rPr>
          <w:b/>
          <w:color w:val="3E56BA"/>
          <w:sz w:val="36"/>
        </w:rPr>
        <w:t>generales</w:t>
      </w:r>
    </w:p>
    <w:tbl>
      <w:tblPr>
        <w:tblStyle w:val="Tablaconcuadrcula"/>
        <w:tblpPr w:leftFromText="141" w:rightFromText="141" w:vertAnchor="text" w:horzAnchor="page" w:tblpX="2966" w:tblpY="119"/>
        <w:tblW w:w="12015" w:type="dxa"/>
        <w:tblBorders>
          <w:top w:val="single" w:sz="4" w:space="0" w:color="009ED6"/>
          <w:left w:val="single" w:sz="4" w:space="0" w:color="009ED6"/>
          <w:bottom w:val="single" w:sz="4" w:space="0" w:color="009ED6"/>
          <w:right w:val="single" w:sz="4" w:space="0" w:color="009ED6"/>
          <w:insideH w:val="single" w:sz="4" w:space="0" w:color="009ED6"/>
          <w:insideV w:val="single" w:sz="4" w:space="0" w:color="009ED6"/>
        </w:tblBorders>
        <w:tblLook w:val="04A0" w:firstRow="1" w:lastRow="0" w:firstColumn="1" w:lastColumn="0" w:noHBand="0" w:noVBand="1"/>
      </w:tblPr>
      <w:tblGrid>
        <w:gridCol w:w="4382"/>
        <w:gridCol w:w="1926"/>
        <w:gridCol w:w="2456"/>
        <w:gridCol w:w="3251"/>
      </w:tblGrid>
      <w:tr w:rsidR="00260088" w:rsidRPr="007F1507" w14:paraId="66711AEA" w14:textId="77777777" w:rsidTr="00260088">
        <w:tc>
          <w:tcPr>
            <w:tcW w:w="6308" w:type="dxa"/>
            <w:gridSpan w:val="2"/>
          </w:tcPr>
          <w:p w14:paraId="2F969B14" w14:textId="77777777" w:rsidR="00260088" w:rsidRPr="007F1507" w:rsidRDefault="00260088" w:rsidP="007F1507">
            <w:pPr>
              <w:spacing w:after="0" w:line="280" w:lineRule="exac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>Nombre del profesor:</w:t>
            </w:r>
          </w:p>
        </w:tc>
        <w:tc>
          <w:tcPr>
            <w:tcW w:w="5707" w:type="dxa"/>
            <w:gridSpan w:val="2"/>
          </w:tcPr>
          <w:p w14:paraId="3FC80A0F" w14:textId="77777777" w:rsidR="00260088" w:rsidRPr="007F1507" w:rsidRDefault="00260088" w:rsidP="007F1507">
            <w:pPr>
              <w:spacing w:after="0" w:line="280" w:lineRule="exac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>Plantel:</w:t>
            </w:r>
          </w:p>
          <w:p w14:paraId="7836B956" w14:textId="77777777" w:rsidR="00260088" w:rsidRPr="007F1507" w:rsidRDefault="00260088" w:rsidP="007F1507">
            <w:pPr>
              <w:spacing w:after="0" w:line="280" w:lineRule="exact"/>
              <w:rPr>
                <w:b/>
                <w:sz w:val="24"/>
                <w:szCs w:val="24"/>
              </w:rPr>
            </w:pPr>
          </w:p>
        </w:tc>
      </w:tr>
      <w:tr w:rsidR="00260088" w:rsidRPr="007F1507" w14:paraId="26B0CE54" w14:textId="77777777" w:rsidTr="00260088">
        <w:tc>
          <w:tcPr>
            <w:tcW w:w="4382" w:type="dxa"/>
          </w:tcPr>
          <w:p w14:paraId="1C227AD2" w14:textId="7B08972B" w:rsidR="00260088" w:rsidRPr="007F1507" w:rsidRDefault="00260088" w:rsidP="007F1507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>Asignatura:</w:t>
            </w:r>
            <w:r w:rsidRPr="007F1507">
              <w:rPr>
                <w:sz w:val="24"/>
                <w:szCs w:val="24"/>
              </w:rPr>
              <w:t xml:space="preserve"> </w:t>
            </w:r>
            <w:r w:rsidR="00F0748A" w:rsidRPr="007F1507">
              <w:rPr>
                <w:sz w:val="24"/>
                <w:szCs w:val="24"/>
              </w:rPr>
              <w:t>Historia de México</w:t>
            </w:r>
          </w:p>
        </w:tc>
        <w:tc>
          <w:tcPr>
            <w:tcW w:w="4382" w:type="dxa"/>
            <w:gridSpan w:val="2"/>
          </w:tcPr>
          <w:p w14:paraId="71CE8EC5" w14:textId="132C5B6F" w:rsidR="00260088" w:rsidRPr="007F1507" w:rsidRDefault="00260088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 xml:space="preserve">Clave: </w:t>
            </w:r>
            <w:r w:rsidR="00F0748A" w:rsidRPr="007F1507">
              <w:rPr>
                <w:sz w:val="24"/>
                <w:szCs w:val="24"/>
              </w:rPr>
              <w:t>1504</w:t>
            </w:r>
          </w:p>
        </w:tc>
        <w:tc>
          <w:tcPr>
            <w:tcW w:w="3251" w:type="dxa"/>
          </w:tcPr>
          <w:p w14:paraId="1C481C85" w14:textId="77777777" w:rsidR="00260088" w:rsidRPr="007F1507" w:rsidRDefault="00260088" w:rsidP="007F1507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 xml:space="preserve">Plan de estudios: </w:t>
            </w:r>
            <w:r w:rsidRPr="007F1507">
              <w:rPr>
                <w:sz w:val="24"/>
                <w:szCs w:val="24"/>
              </w:rPr>
              <w:t>1996</w:t>
            </w:r>
          </w:p>
          <w:p w14:paraId="157AE506" w14:textId="77777777" w:rsidR="00260088" w:rsidRPr="007F1507" w:rsidRDefault="00260088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260088" w:rsidRPr="007F1507" w14:paraId="459DC0F4" w14:textId="77777777" w:rsidTr="00260088">
        <w:tc>
          <w:tcPr>
            <w:tcW w:w="4382" w:type="dxa"/>
          </w:tcPr>
          <w:p w14:paraId="5313F76C" w14:textId="67679037" w:rsidR="00260088" w:rsidRPr="007F1507" w:rsidRDefault="00260088" w:rsidP="007F1507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>Unidad 1:</w:t>
            </w:r>
            <w:r w:rsidRPr="007F1507">
              <w:rPr>
                <w:sz w:val="24"/>
                <w:szCs w:val="24"/>
              </w:rPr>
              <w:t xml:space="preserve"> </w:t>
            </w:r>
            <w:r w:rsidR="006A7A2F" w:rsidRPr="007F1507">
              <w:rPr>
                <w:sz w:val="24"/>
                <w:szCs w:val="24"/>
              </w:rPr>
              <w:t xml:space="preserve">Siglos </w:t>
            </w:r>
            <w:r w:rsidR="007F1507" w:rsidRPr="007F1507">
              <w:rPr>
                <w:smallCaps/>
                <w:sz w:val="24"/>
                <w:szCs w:val="24"/>
              </w:rPr>
              <w:t>xvi-xix</w:t>
            </w:r>
            <w:r w:rsidR="006A7A2F" w:rsidRPr="007F1507">
              <w:rPr>
                <w:sz w:val="24"/>
                <w:szCs w:val="24"/>
              </w:rPr>
              <w:t>. Colonialismo, emancipación y desigualdad</w:t>
            </w:r>
            <w:r w:rsidR="004E6F63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  <w:gridSpan w:val="2"/>
          </w:tcPr>
          <w:p w14:paraId="4007CAD1" w14:textId="25C9BCA5" w:rsidR="00260088" w:rsidRPr="007F1507" w:rsidRDefault="00260088" w:rsidP="005E0688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 xml:space="preserve">Horas de la </w:t>
            </w:r>
            <w:r w:rsidR="004E6F63">
              <w:rPr>
                <w:b/>
                <w:sz w:val="24"/>
                <w:szCs w:val="24"/>
              </w:rPr>
              <w:t>u</w:t>
            </w:r>
            <w:r w:rsidR="004E6F63" w:rsidRPr="007F1507">
              <w:rPr>
                <w:b/>
                <w:sz w:val="24"/>
                <w:szCs w:val="24"/>
              </w:rPr>
              <w:t>nidad</w:t>
            </w:r>
            <w:r w:rsidRPr="007F1507">
              <w:rPr>
                <w:b/>
                <w:sz w:val="24"/>
                <w:szCs w:val="24"/>
              </w:rPr>
              <w:t xml:space="preserve">: </w:t>
            </w:r>
            <w:r w:rsidR="00BC45B1" w:rsidRPr="007F1507">
              <w:rPr>
                <w:sz w:val="24"/>
                <w:szCs w:val="24"/>
              </w:rPr>
              <w:t>22</w:t>
            </w:r>
          </w:p>
        </w:tc>
        <w:tc>
          <w:tcPr>
            <w:tcW w:w="3251" w:type="dxa"/>
          </w:tcPr>
          <w:p w14:paraId="05FC92F0" w14:textId="57463908" w:rsidR="00260088" w:rsidRPr="007F1507" w:rsidRDefault="00260088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 xml:space="preserve">Semanas: </w:t>
            </w:r>
            <w:r w:rsidR="00EC5910" w:rsidRPr="007F1507">
              <w:rPr>
                <w:sz w:val="24"/>
                <w:szCs w:val="24"/>
              </w:rPr>
              <w:t>7.3</w:t>
            </w:r>
          </w:p>
        </w:tc>
      </w:tr>
      <w:tr w:rsidR="00260088" w:rsidRPr="007F1507" w14:paraId="030F2C02" w14:textId="77777777" w:rsidTr="00260088">
        <w:tc>
          <w:tcPr>
            <w:tcW w:w="4382" w:type="dxa"/>
          </w:tcPr>
          <w:p w14:paraId="50001A38" w14:textId="7A95756C" w:rsidR="00260088" w:rsidRPr="007F1507" w:rsidRDefault="00260088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>Secuencia 1:</w:t>
            </w:r>
            <w:r w:rsidRPr="007F1507">
              <w:rPr>
                <w:sz w:val="24"/>
                <w:szCs w:val="24"/>
              </w:rPr>
              <w:t xml:space="preserve"> </w:t>
            </w:r>
            <w:r w:rsidR="00253F07" w:rsidRPr="007F1507">
              <w:rPr>
                <w:sz w:val="24"/>
                <w:szCs w:val="24"/>
              </w:rPr>
              <w:t>La economía novohispana y los proyectos de de</w:t>
            </w:r>
            <w:r w:rsidR="004E6F63">
              <w:rPr>
                <w:sz w:val="24"/>
                <w:szCs w:val="24"/>
              </w:rPr>
              <w:t>s</w:t>
            </w:r>
            <w:r w:rsidR="00253F07" w:rsidRPr="007F1507">
              <w:rPr>
                <w:sz w:val="24"/>
                <w:szCs w:val="24"/>
              </w:rPr>
              <w:t>arrollo económico independiente</w:t>
            </w:r>
          </w:p>
        </w:tc>
        <w:tc>
          <w:tcPr>
            <w:tcW w:w="4382" w:type="dxa"/>
            <w:gridSpan w:val="2"/>
          </w:tcPr>
          <w:p w14:paraId="2EFABE6C" w14:textId="1D5B87E8" w:rsidR="00260088" w:rsidRPr="007F1507" w:rsidRDefault="00260088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 xml:space="preserve">Horas de la secuencia instruccional: </w:t>
            </w:r>
            <w:r w:rsidR="006A7A2F" w:rsidRPr="007F1507">
              <w:rPr>
                <w:sz w:val="24"/>
                <w:szCs w:val="24"/>
              </w:rPr>
              <w:t>8</w:t>
            </w:r>
            <w:r w:rsidR="000859EC" w:rsidRPr="007F1507">
              <w:rPr>
                <w:b/>
                <w:sz w:val="24"/>
                <w:szCs w:val="24"/>
              </w:rPr>
              <w:br/>
            </w:r>
          </w:p>
        </w:tc>
        <w:tc>
          <w:tcPr>
            <w:tcW w:w="3251" w:type="dxa"/>
          </w:tcPr>
          <w:p w14:paraId="6467F42C" w14:textId="4A27A6C5" w:rsidR="00260088" w:rsidRPr="007F1507" w:rsidRDefault="00260088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>Número de semanas de la secuencia instruccional</w:t>
            </w:r>
            <w:r w:rsidRPr="007F1507">
              <w:rPr>
                <w:sz w:val="24"/>
                <w:szCs w:val="24"/>
              </w:rPr>
              <w:t xml:space="preserve">: </w:t>
            </w:r>
            <w:r w:rsidR="00253F07" w:rsidRPr="007F1507">
              <w:rPr>
                <w:sz w:val="24"/>
                <w:szCs w:val="24"/>
              </w:rPr>
              <w:t>2.6</w:t>
            </w:r>
            <w:r w:rsidR="000859EC" w:rsidRPr="007F1507">
              <w:rPr>
                <w:sz w:val="24"/>
                <w:szCs w:val="24"/>
              </w:rPr>
              <w:br/>
            </w:r>
          </w:p>
        </w:tc>
      </w:tr>
    </w:tbl>
    <w:p w14:paraId="751FF325" w14:textId="5C387500" w:rsidR="00F00B28" w:rsidRPr="007F1507" w:rsidRDefault="00F00B28" w:rsidP="007F1507">
      <w:pPr>
        <w:spacing w:after="0" w:line="280" w:lineRule="exact"/>
        <w:rPr>
          <w:b/>
          <w:color w:val="3E56BA"/>
          <w:sz w:val="24"/>
          <w:szCs w:val="24"/>
        </w:rPr>
      </w:pPr>
    </w:p>
    <w:p w14:paraId="21B75CC1" w14:textId="5C92E717" w:rsidR="00F00B28" w:rsidRPr="007F1507" w:rsidRDefault="00F00B28" w:rsidP="007F1507">
      <w:pPr>
        <w:spacing w:after="0" w:line="280" w:lineRule="exact"/>
        <w:rPr>
          <w:sz w:val="24"/>
          <w:szCs w:val="24"/>
        </w:rPr>
      </w:pPr>
    </w:p>
    <w:p w14:paraId="77255E25" w14:textId="365844E7" w:rsidR="00420D90" w:rsidRPr="007F1507" w:rsidRDefault="00420D90" w:rsidP="007F1507">
      <w:pPr>
        <w:spacing w:after="0" w:line="280" w:lineRule="exact"/>
        <w:rPr>
          <w:b/>
          <w:sz w:val="24"/>
          <w:szCs w:val="24"/>
        </w:rPr>
      </w:pPr>
    </w:p>
    <w:p w14:paraId="7682F5C9" w14:textId="77777777" w:rsidR="00420D90" w:rsidRPr="007F1507" w:rsidRDefault="00420D90" w:rsidP="007F1507">
      <w:pPr>
        <w:spacing w:after="0" w:line="280" w:lineRule="exact"/>
        <w:jc w:val="center"/>
        <w:rPr>
          <w:b/>
          <w:sz w:val="24"/>
          <w:szCs w:val="24"/>
        </w:rPr>
      </w:pPr>
    </w:p>
    <w:p w14:paraId="191C1BBB" w14:textId="77777777" w:rsidR="00420D90" w:rsidRPr="007F1507" w:rsidRDefault="00420D90" w:rsidP="007F1507">
      <w:pPr>
        <w:spacing w:after="0" w:line="280" w:lineRule="exact"/>
        <w:rPr>
          <w:b/>
          <w:sz w:val="24"/>
          <w:szCs w:val="24"/>
        </w:rPr>
      </w:pPr>
    </w:p>
    <w:p w14:paraId="66608436" w14:textId="77777777" w:rsidR="00420D90" w:rsidRPr="007F1507" w:rsidRDefault="00420D90" w:rsidP="007F1507">
      <w:pPr>
        <w:spacing w:after="0" w:line="280" w:lineRule="exact"/>
        <w:rPr>
          <w:b/>
          <w:sz w:val="24"/>
          <w:szCs w:val="24"/>
        </w:rPr>
      </w:pPr>
    </w:p>
    <w:p w14:paraId="1FBCFD10" w14:textId="77777777" w:rsidR="00420D90" w:rsidRPr="007F1507" w:rsidRDefault="00420D90" w:rsidP="007F1507">
      <w:pPr>
        <w:spacing w:after="0" w:line="280" w:lineRule="exact"/>
        <w:rPr>
          <w:b/>
          <w:sz w:val="24"/>
          <w:szCs w:val="24"/>
        </w:rPr>
      </w:pPr>
    </w:p>
    <w:p w14:paraId="30450270" w14:textId="31758C7C" w:rsidR="00420D90" w:rsidRPr="007F1507" w:rsidRDefault="00420D90" w:rsidP="007F1507">
      <w:pPr>
        <w:spacing w:after="0" w:line="280" w:lineRule="exact"/>
        <w:rPr>
          <w:b/>
          <w:sz w:val="24"/>
          <w:szCs w:val="24"/>
        </w:rPr>
      </w:pPr>
    </w:p>
    <w:p w14:paraId="627B624B" w14:textId="77777777" w:rsidR="00420D90" w:rsidRPr="007F1507" w:rsidRDefault="00420D90" w:rsidP="007F1507">
      <w:pPr>
        <w:spacing w:after="0" w:line="280" w:lineRule="exact"/>
        <w:rPr>
          <w:b/>
          <w:sz w:val="24"/>
          <w:szCs w:val="24"/>
        </w:rPr>
      </w:pPr>
    </w:p>
    <w:p w14:paraId="54E40248" w14:textId="77777777" w:rsidR="007F1507" w:rsidRPr="007F1507" w:rsidRDefault="007F1507" w:rsidP="007F1507">
      <w:pPr>
        <w:spacing w:after="0" w:line="280" w:lineRule="exact"/>
        <w:rPr>
          <w:b/>
          <w:sz w:val="24"/>
          <w:szCs w:val="24"/>
        </w:rPr>
      </w:pPr>
    </w:p>
    <w:p w14:paraId="4A38766C" w14:textId="77777777" w:rsidR="007F1507" w:rsidRPr="007F1507" w:rsidRDefault="007F1507" w:rsidP="007F1507">
      <w:pPr>
        <w:spacing w:after="0" w:line="280" w:lineRule="exact"/>
        <w:rPr>
          <w:b/>
          <w:sz w:val="24"/>
          <w:szCs w:val="24"/>
        </w:rPr>
      </w:pPr>
    </w:p>
    <w:p w14:paraId="126E0AFE" w14:textId="1004B4F6" w:rsidR="00F00B28" w:rsidRPr="007F1507" w:rsidRDefault="00DE0D3C" w:rsidP="007F1507">
      <w:pPr>
        <w:spacing w:after="0" w:line="480" w:lineRule="exact"/>
        <w:rPr>
          <w:b/>
          <w:color w:val="3E56BA"/>
          <w:sz w:val="24"/>
          <w:szCs w:val="24"/>
        </w:rPr>
      </w:pPr>
      <w:r w:rsidRPr="007F1507">
        <w:rPr>
          <w:b/>
          <w:color w:val="3E56BA"/>
          <w:sz w:val="24"/>
          <w:szCs w:val="24"/>
        </w:rPr>
        <w:t>Datos del programa de estudios</w:t>
      </w:r>
    </w:p>
    <w:p w14:paraId="63B54DA4" w14:textId="77777777" w:rsidR="00DE0D3C" w:rsidRPr="007F1507" w:rsidRDefault="00DE0D3C" w:rsidP="007F1507">
      <w:pPr>
        <w:spacing w:after="0" w:line="280" w:lineRule="exact"/>
        <w:rPr>
          <w:sz w:val="24"/>
          <w:szCs w:val="24"/>
        </w:rPr>
      </w:pPr>
    </w:p>
    <w:tbl>
      <w:tblPr>
        <w:tblStyle w:val="Tablaconcuadrcula"/>
        <w:tblW w:w="13467" w:type="dxa"/>
        <w:tblInd w:w="108" w:type="dxa"/>
        <w:tblLook w:val="04A0" w:firstRow="1" w:lastRow="0" w:firstColumn="1" w:lastColumn="0" w:noHBand="0" w:noVBand="1"/>
      </w:tblPr>
      <w:tblGrid>
        <w:gridCol w:w="6946"/>
        <w:gridCol w:w="6521"/>
      </w:tblGrid>
      <w:tr w:rsidR="00F00B28" w:rsidRPr="007F1507" w14:paraId="5AD6E449" w14:textId="77777777" w:rsidTr="00153671">
        <w:tc>
          <w:tcPr>
            <w:tcW w:w="6946" w:type="dxa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</w:tcPr>
          <w:p w14:paraId="462248D7" w14:textId="77777777" w:rsidR="007F1507" w:rsidRPr="007F1507" w:rsidRDefault="00812C27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>Objetiv</w:t>
            </w:r>
            <w:r w:rsidR="00F00B28" w:rsidRPr="007F1507">
              <w:rPr>
                <w:b/>
                <w:sz w:val="24"/>
                <w:szCs w:val="24"/>
              </w:rPr>
              <w:t>o general del curso</w:t>
            </w:r>
            <w:r w:rsidRPr="007F1507">
              <w:rPr>
                <w:b/>
                <w:sz w:val="24"/>
                <w:szCs w:val="24"/>
              </w:rPr>
              <w:t>:</w:t>
            </w:r>
          </w:p>
          <w:p w14:paraId="2FAF7A57" w14:textId="691ACE6B" w:rsidR="00F00B28" w:rsidRPr="007F1507" w:rsidRDefault="006A7A2F" w:rsidP="007F1507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7F1507">
              <w:rPr>
                <w:sz w:val="24"/>
                <w:szCs w:val="24"/>
              </w:rPr>
              <w:t xml:space="preserve">El alumno aplicará los conocimientos, las habilidades y las aptitudes necesarias para la comprensión de la </w:t>
            </w:r>
            <w:r w:rsidR="00153671">
              <w:rPr>
                <w:sz w:val="24"/>
                <w:szCs w:val="24"/>
              </w:rPr>
              <w:t>H</w:t>
            </w:r>
            <w:r w:rsidRPr="007F1507">
              <w:rPr>
                <w:sz w:val="24"/>
                <w:szCs w:val="24"/>
              </w:rPr>
              <w:t>istoria de México e</w:t>
            </w:r>
            <w:r w:rsidR="00253F07" w:rsidRPr="007F1507">
              <w:rPr>
                <w:sz w:val="24"/>
                <w:szCs w:val="24"/>
              </w:rPr>
              <w:t>n</w:t>
            </w:r>
            <w:r w:rsidRPr="007F1507">
              <w:rPr>
                <w:sz w:val="24"/>
                <w:szCs w:val="24"/>
              </w:rPr>
              <w:t xml:space="preserve"> la </w:t>
            </w:r>
            <w:r w:rsidR="00253F07" w:rsidRPr="007F1507">
              <w:rPr>
                <w:sz w:val="24"/>
                <w:szCs w:val="24"/>
              </w:rPr>
              <w:t>b</w:t>
            </w:r>
            <w:r w:rsidRPr="007F1507">
              <w:rPr>
                <w:sz w:val="24"/>
                <w:szCs w:val="24"/>
              </w:rPr>
              <w:t>úsqued</w:t>
            </w:r>
            <w:r w:rsidR="00253F07" w:rsidRPr="007F1507">
              <w:rPr>
                <w:sz w:val="24"/>
                <w:szCs w:val="24"/>
              </w:rPr>
              <w:t>a</w:t>
            </w:r>
            <w:r w:rsidRPr="007F1507">
              <w:rPr>
                <w:sz w:val="24"/>
                <w:szCs w:val="24"/>
              </w:rPr>
              <w:t xml:space="preserve"> de posibles soluciones a los problemas y desafíos actuales, </w:t>
            </w:r>
            <w:r w:rsidR="00253F07" w:rsidRPr="007F1507">
              <w:rPr>
                <w:sz w:val="24"/>
                <w:szCs w:val="24"/>
              </w:rPr>
              <w:t>m</w:t>
            </w:r>
            <w:r w:rsidRPr="007F1507">
              <w:rPr>
                <w:sz w:val="24"/>
                <w:szCs w:val="24"/>
              </w:rPr>
              <w:t>ediante el manejo de herramientas propias de la hist</w:t>
            </w:r>
            <w:r w:rsidR="00682FDF">
              <w:rPr>
                <w:sz w:val="24"/>
                <w:szCs w:val="24"/>
              </w:rPr>
              <w:t>o</w:t>
            </w:r>
            <w:r w:rsidRPr="007F1507">
              <w:rPr>
                <w:sz w:val="24"/>
                <w:szCs w:val="24"/>
              </w:rPr>
              <w:t>riografía y de otras disciplinas afines, como la búsqueda de información con rigo</w:t>
            </w:r>
            <w:r w:rsidR="00253F07" w:rsidRPr="007F1507">
              <w:rPr>
                <w:sz w:val="24"/>
                <w:szCs w:val="24"/>
              </w:rPr>
              <w:t>r</w:t>
            </w:r>
            <w:r w:rsidRPr="007F1507">
              <w:rPr>
                <w:sz w:val="24"/>
                <w:szCs w:val="24"/>
              </w:rPr>
              <w:t xml:space="preserve"> académico, la comprensión de textos en español y otras lenguas, la escritura reflexiva, el análisis crítico, la capacidad de sínte</w:t>
            </w:r>
            <w:r w:rsidR="00793FD0">
              <w:rPr>
                <w:sz w:val="24"/>
                <w:szCs w:val="24"/>
              </w:rPr>
              <w:t>s</w:t>
            </w:r>
            <w:r w:rsidRPr="007F1507">
              <w:rPr>
                <w:sz w:val="24"/>
                <w:szCs w:val="24"/>
              </w:rPr>
              <w:t>is y la investigación fundamentada.</w:t>
            </w:r>
          </w:p>
          <w:p w14:paraId="471CDA89" w14:textId="38F8999B" w:rsidR="006A7A2F" w:rsidRPr="007F1507" w:rsidRDefault="006A7A2F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</w:p>
          <w:p w14:paraId="754C9DC9" w14:textId="3D4B76A8" w:rsidR="006A7A2F" w:rsidRPr="007F1507" w:rsidRDefault="006A7A2F" w:rsidP="007F1507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7F1507">
              <w:rPr>
                <w:sz w:val="24"/>
                <w:szCs w:val="24"/>
              </w:rPr>
              <w:t>Además</w:t>
            </w:r>
            <w:r w:rsidR="007E4418">
              <w:rPr>
                <w:sz w:val="24"/>
                <w:szCs w:val="24"/>
              </w:rPr>
              <w:t>,</w:t>
            </w:r>
            <w:r w:rsidRPr="007F1507">
              <w:rPr>
                <w:sz w:val="24"/>
                <w:szCs w:val="24"/>
              </w:rPr>
              <w:t xml:space="preserve"> el alumno desarrollará una conciencia espacio temporal y social que fortalezca una identidad nacional, en el marco de su relación con el mundo, en favor de la convivencia pacífica, la solidaridad, la promoción de la equidad y el respeto a la alteridad.</w:t>
            </w:r>
            <w:r w:rsidR="00253F07" w:rsidRPr="007F1507">
              <w:rPr>
                <w:sz w:val="24"/>
                <w:szCs w:val="24"/>
              </w:rPr>
              <w:t xml:space="preserve"> </w:t>
            </w:r>
            <w:r w:rsidRPr="007F1507">
              <w:rPr>
                <w:sz w:val="24"/>
                <w:szCs w:val="24"/>
              </w:rPr>
              <w:t xml:space="preserve">Al mismo tiempo adquirirá experiencias </w:t>
            </w:r>
            <w:r w:rsidR="00793FD0">
              <w:rPr>
                <w:sz w:val="24"/>
                <w:szCs w:val="24"/>
              </w:rPr>
              <w:t xml:space="preserve">que estimulen su curiosidad, interés y </w:t>
            </w:r>
            <w:r w:rsidRPr="007F1507">
              <w:rPr>
                <w:sz w:val="24"/>
                <w:szCs w:val="24"/>
              </w:rPr>
              <w:t xml:space="preserve">gusto por conocer, así como nuevas alternativas </w:t>
            </w:r>
            <w:r w:rsidR="004E6F63">
              <w:rPr>
                <w:sz w:val="24"/>
                <w:szCs w:val="24"/>
              </w:rPr>
              <w:t>de la</w:t>
            </w:r>
            <w:r w:rsidR="004E6F63" w:rsidRPr="007F1507">
              <w:rPr>
                <w:sz w:val="24"/>
                <w:szCs w:val="24"/>
              </w:rPr>
              <w:t xml:space="preserve"> </w:t>
            </w:r>
            <w:r w:rsidRPr="007F1507">
              <w:rPr>
                <w:sz w:val="24"/>
                <w:szCs w:val="24"/>
              </w:rPr>
              <w:t>promoción cultural y recreación.</w:t>
            </w:r>
          </w:p>
          <w:p w14:paraId="6B3EE917" w14:textId="55F4F26C" w:rsidR="00A35A54" w:rsidRPr="007F1507" w:rsidRDefault="00A35A54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</w:tcPr>
          <w:p w14:paraId="445CAC79" w14:textId="0D27A20B" w:rsidR="00812C27" w:rsidRPr="007F1507" w:rsidRDefault="00812C27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 xml:space="preserve">Objetivo específico de la </w:t>
            </w:r>
            <w:r w:rsidR="00783674" w:rsidRPr="007F1507">
              <w:rPr>
                <w:b/>
                <w:sz w:val="24"/>
                <w:szCs w:val="24"/>
              </w:rPr>
              <w:t>unidad</w:t>
            </w:r>
            <w:r w:rsidRPr="007F1507">
              <w:rPr>
                <w:b/>
                <w:sz w:val="24"/>
                <w:szCs w:val="24"/>
              </w:rPr>
              <w:t>:</w:t>
            </w:r>
          </w:p>
          <w:p w14:paraId="6780FF81" w14:textId="0FCDE493" w:rsidR="006A7A2F" w:rsidRPr="007F1507" w:rsidRDefault="006A7A2F" w:rsidP="00793FD0">
            <w:pPr>
              <w:pStyle w:val="Prrafodelista"/>
              <w:numPr>
                <w:ilvl w:val="0"/>
                <w:numId w:val="17"/>
              </w:numPr>
              <w:spacing w:after="0" w:line="280" w:lineRule="exact"/>
              <w:contextualSpacing w:val="0"/>
              <w:jc w:val="left"/>
              <w:rPr>
                <w:sz w:val="24"/>
                <w:szCs w:val="24"/>
              </w:rPr>
            </w:pPr>
            <w:r w:rsidRPr="007F1507">
              <w:rPr>
                <w:sz w:val="24"/>
                <w:szCs w:val="24"/>
              </w:rPr>
              <w:t xml:space="preserve">Contrastará los proyectos y </w:t>
            </w:r>
            <w:r w:rsidR="000B0882">
              <w:rPr>
                <w:sz w:val="24"/>
                <w:szCs w:val="24"/>
              </w:rPr>
              <w:t xml:space="preserve">las </w:t>
            </w:r>
            <w:r w:rsidRPr="007F1507">
              <w:rPr>
                <w:sz w:val="24"/>
                <w:szCs w:val="24"/>
              </w:rPr>
              <w:t>polít</w:t>
            </w:r>
            <w:r w:rsidR="004E6F63">
              <w:rPr>
                <w:sz w:val="24"/>
                <w:szCs w:val="24"/>
              </w:rPr>
              <w:t>i</w:t>
            </w:r>
            <w:r w:rsidRPr="007F1507">
              <w:rPr>
                <w:sz w:val="24"/>
                <w:szCs w:val="24"/>
              </w:rPr>
              <w:t>cas económicas implementad</w:t>
            </w:r>
            <w:r w:rsidR="004E6F63">
              <w:rPr>
                <w:sz w:val="24"/>
                <w:szCs w:val="24"/>
              </w:rPr>
              <w:t>o</w:t>
            </w:r>
            <w:r w:rsidRPr="007F1507">
              <w:rPr>
                <w:sz w:val="24"/>
                <w:szCs w:val="24"/>
              </w:rPr>
              <w:t xml:space="preserve">s, desde la </w:t>
            </w:r>
            <w:r w:rsidR="004E6F63">
              <w:rPr>
                <w:sz w:val="24"/>
                <w:szCs w:val="24"/>
              </w:rPr>
              <w:t xml:space="preserve">época </w:t>
            </w:r>
            <w:r w:rsidRPr="007F1507">
              <w:rPr>
                <w:sz w:val="24"/>
                <w:szCs w:val="24"/>
              </w:rPr>
              <w:t>novohispana hasta nuestros días</w:t>
            </w:r>
            <w:r w:rsidR="00ED0299" w:rsidRPr="007F1507">
              <w:rPr>
                <w:sz w:val="24"/>
                <w:szCs w:val="24"/>
              </w:rPr>
              <w:t>, haci</w:t>
            </w:r>
            <w:r w:rsidR="007E4418">
              <w:rPr>
                <w:sz w:val="24"/>
                <w:szCs w:val="24"/>
              </w:rPr>
              <w:t>e</w:t>
            </w:r>
            <w:r w:rsidR="00ED0299" w:rsidRPr="007F1507">
              <w:rPr>
                <w:sz w:val="24"/>
                <w:szCs w:val="24"/>
              </w:rPr>
              <w:t xml:space="preserve">ndo énfasis en las repercusiones que han tenido en los procesos productivos y de intercambio nacional y regional, así como en el papel </w:t>
            </w:r>
            <w:r w:rsidR="00793FD0">
              <w:rPr>
                <w:sz w:val="24"/>
                <w:szCs w:val="24"/>
              </w:rPr>
              <w:t>que ha desempeñado</w:t>
            </w:r>
            <w:r w:rsidR="00ED0299" w:rsidRPr="007F1507">
              <w:rPr>
                <w:sz w:val="24"/>
                <w:szCs w:val="24"/>
              </w:rPr>
              <w:t xml:space="preserve"> México ante el mercado mundial, para asum</w:t>
            </w:r>
            <w:r w:rsidR="004E6F63">
              <w:rPr>
                <w:sz w:val="24"/>
                <w:szCs w:val="24"/>
              </w:rPr>
              <w:t>ir</w:t>
            </w:r>
            <w:r w:rsidR="00ED0299" w:rsidRPr="007F1507">
              <w:rPr>
                <w:sz w:val="24"/>
                <w:szCs w:val="24"/>
              </w:rPr>
              <w:t xml:space="preserve"> una actitud consciente respecto al alcance y las alternativas de desarrollo económico que tiene el país.</w:t>
            </w:r>
          </w:p>
        </w:tc>
      </w:tr>
      <w:tr w:rsidR="00812C27" w:rsidRPr="007F1507" w14:paraId="697DA667" w14:textId="77777777" w:rsidTr="00C547A2">
        <w:tc>
          <w:tcPr>
            <w:tcW w:w="13467" w:type="dxa"/>
            <w:gridSpan w:val="2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</w:tcPr>
          <w:p w14:paraId="1B1FFFF4" w14:textId="7EA94A1E" w:rsidR="00812C27" w:rsidRPr="007F1507" w:rsidRDefault="00812C27" w:rsidP="007F1507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lastRenderedPageBreak/>
              <w:t>Contenidos conceptuales:</w:t>
            </w:r>
            <w:r w:rsidR="00ED0299" w:rsidRPr="007F1507">
              <w:rPr>
                <w:b/>
                <w:sz w:val="24"/>
                <w:szCs w:val="24"/>
              </w:rPr>
              <w:t xml:space="preserve"> </w:t>
            </w:r>
          </w:p>
          <w:p w14:paraId="3F8D5F14" w14:textId="47906429" w:rsidR="002F2C5C" w:rsidRPr="007F1507" w:rsidRDefault="002F2C5C" w:rsidP="007F1507">
            <w:pPr>
              <w:pStyle w:val="Prrafodelista"/>
              <w:numPr>
                <w:ilvl w:val="1"/>
                <w:numId w:val="13"/>
              </w:numPr>
              <w:spacing w:after="0" w:line="280" w:lineRule="exact"/>
              <w:contextualSpacing w:val="0"/>
              <w:jc w:val="left"/>
              <w:rPr>
                <w:sz w:val="24"/>
                <w:szCs w:val="24"/>
              </w:rPr>
            </w:pPr>
            <w:r w:rsidRPr="007F1507">
              <w:rPr>
                <w:sz w:val="24"/>
                <w:szCs w:val="24"/>
              </w:rPr>
              <w:t>De la economí</w:t>
            </w:r>
            <w:r w:rsidR="00F00A56" w:rsidRPr="007F1507">
              <w:rPr>
                <w:sz w:val="24"/>
                <w:szCs w:val="24"/>
              </w:rPr>
              <w:t>a</w:t>
            </w:r>
            <w:r w:rsidRPr="007F1507">
              <w:rPr>
                <w:sz w:val="24"/>
                <w:szCs w:val="24"/>
              </w:rPr>
              <w:t xml:space="preserve"> novohispana a los primeros intentos de desarrollo económico independiente</w:t>
            </w:r>
            <w:r w:rsidR="008D1C4C">
              <w:rPr>
                <w:sz w:val="24"/>
                <w:szCs w:val="24"/>
              </w:rPr>
              <w:t>.</w:t>
            </w:r>
          </w:p>
          <w:p w14:paraId="1B4E3D3C" w14:textId="122D285F" w:rsidR="002F2C5C" w:rsidRPr="007F1507" w:rsidRDefault="002F2C5C" w:rsidP="007F1507">
            <w:pPr>
              <w:pStyle w:val="Prrafodelista"/>
              <w:numPr>
                <w:ilvl w:val="0"/>
                <w:numId w:val="14"/>
              </w:numPr>
              <w:spacing w:after="0" w:line="280" w:lineRule="exact"/>
              <w:contextualSpacing w:val="0"/>
              <w:jc w:val="left"/>
              <w:rPr>
                <w:sz w:val="24"/>
                <w:szCs w:val="24"/>
              </w:rPr>
            </w:pPr>
            <w:r w:rsidRPr="007F1507">
              <w:rPr>
                <w:sz w:val="24"/>
                <w:szCs w:val="24"/>
              </w:rPr>
              <w:t xml:space="preserve">De la economía </w:t>
            </w:r>
            <w:r w:rsidR="008D1C4C">
              <w:rPr>
                <w:sz w:val="24"/>
                <w:szCs w:val="24"/>
              </w:rPr>
              <w:t xml:space="preserve">en </w:t>
            </w:r>
            <w:r w:rsidRPr="007F1507">
              <w:rPr>
                <w:sz w:val="24"/>
                <w:szCs w:val="24"/>
              </w:rPr>
              <w:t xml:space="preserve">el México </w:t>
            </w:r>
            <w:r w:rsidR="008D1C4C">
              <w:rPr>
                <w:sz w:val="24"/>
                <w:szCs w:val="24"/>
              </w:rPr>
              <w:t>A</w:t>
            </w:r>
            <w:r w:rsidRPr="007F1507">
              <w:rPr>
                <w:sz w:val="24"/>
                <w:szCs w:val="24"/>
              </w:rPr>
              <w:t>ntiguo a la inserción en el mercado mundial bajo el dominio español.</w:t>
            </w:r>
          </w:p>
          <w:p w14:paraId="0847B716" w14:textId="7119ABF6" w:rsidR="002F2C5C" w:rsidRPr="007F1507" w:rsidRDefault="004E6F63" w:rsidP="007F1507">
            <w:pPr>
              <w:pStyle w:val="Prrafodelista"/>
              <w:numPr>
                <w:ilvl w:val="0"/>
                <w:numId w:val="14"/>
              </w:numPr>
              <w:spacing w:after="0" w:line="280" w:lineRule="exact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F2C5C" w:rsidRPr="007F1507">
              <w:rPr>
                <w:sz w:val="24"/>
                <w:szCs w:val="24"/>
              </w:rPr>
              <w:t>niciativas para la construcción de una e</w:t>
            </w:r>
            <w:r w:rsidR="008D1C4C">
              <w:rPr>
                <w:sz w:val="24"/>
                <w:szCs w:val="24"/>
              </w:rPr>
              <w:t>conomía independiente entre la Guerra de Independencia y la República R</w:t>
            </w:r>
            <w:r w:rsidR="002F2C5C" w:rsidRPr="007F1507">
              <w:rPr>
                <w:sz w:val="24"/>
                <w:szCs w:val="24"/>
              </w:rPr>
              <w:t>estaurada: el proteccionismo y el librecambio.</w:t>
            </w:r>
          </w:p>
          <w:p w14:paraId="0ED3AC17" w14:textId="66573BA6" w:rsidR="00A35A54" w:rsidRPr="007F1507" w:rsidRDefault="00A35A54" w:rsidP="007F1507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</w:tr>
    </w:tbl>
    <w:p w14:paraId="0E58D193" w14:textId="72057066" w:rsidR="00260088" w:rsidRPr="007F1507" w:rsidRDefault="00260088" w:rsidP="007F1507">
      <w:pPr>
        <w:pStyle w:val="Piedepgina"/>
        <w:framePr w:w="542" w:h="358" w:hRule="exact" w:wrap="around" w:vAnchor="text" w:hAnchor="page" w:x="15098" w:y="1747"/>
        <w:spacing w:after="0" w:line="280" w:lineRule="exact"/>
        <w:jc w:val="left"/>
        <w:rPr>
          <w:rStyle w:val="Nmerodepgina"/>
          <w:color w:val="FFFFFF" w:themeColor="background1"/>
          <w:sz w:val="24"/>
          <w:szCs w:val="24"/>
        </w:rPr>
      </w:pPr>
    </w:p>
    <w:tbl>
      <w:tblPr>
        <w:tblStyle w:val="Tablaconcuadrcula"/>
        <w:tblW w:w="13467" w:type="dxa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812C27" w:rsidRPr="007F1507" w14:paraId="46C11424" w14:textId="77777777" w:rsidTr="00C547A2">
        <w:tc>
          <w:tcPr>
            <w:tcW w:w="13467" w:type="dxa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</w:tcPr>
          <w:p w14:paraId="14402F84" w14:textId="76404FF5" w:rsidR="00812C27" w:rsidRPr="007F1507" w:rsidRDefault="00812C27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>Contenidos procedimentales:</w:t>
            </w:r>
          </w:p>
          <w:p w14:paraId="1C486929" w14:textId="5439747B" w:rsidR="002F2C5C" w:rsidRPr="007F1507" w:rsidRDefault="002F2C5C" w:rsidP="007F1507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7F1507">
              <w:rPr>
                <w:sz w:val="24"/>
                <w:szCs w:val="24"/>
              </w:rPr>
              <w:t>1.4</w:t>
            </w:r>
            <w:r w:rsidR="004E6F63">
              <w:rPr>
                <w:sz w:val="24"/>
                <w:szCs w:val="24"/>
              </w:rPr>
              <w:t xml:space="preserve"> </w:t>
            </w:r>
            <w:r w:rsidRPr="007F1507">
              <w:rPr>
                <w:sz w:val="24"/>
                <w:szCs w:val="24"/>
              </w:rPr>
              <w:t>Aplicación de estrategias de búsqueda de información para comparar el sistema producti</w:t>
            </w:r>
            <w:r w:rsidR="008D1C4C">
              <w:rPr>
                <w:sz w:val="24"/>
                <w:szCs w:val="24"/>
              </w:rPr>
              <w:t>vo y de intercambio del México A</w:t>
            </w:r>
            <w:r w:rsidRPr="007F1507">
              <w:rPr>
                <w:sz w:val="24"/>
                <w:szCs w:val="24"/>
              </w:rPr>
              <w:t xml:space="preserve">ntiguo, previo a la </w:t>
            </w:r>
            <w:r w:rsidR="004E6F63">
              <w:rPr>
                <w:sz w:val="24"/>
                <w:szCs w:val="24"/>
              </w:rPr>
              <w:t>C</w:t>
            </w:r>
            <w:r w:rsidRPr="007F1507">
              <w:rPr>
                <w:sz w:val="24"/>
                <w:szCs w:val="24"/>
              </w:rPr>
              <w:t>onquista, y el que se desarrolló en Nueva España e</w:t>
            </w:r>
            <w:r w:rsidR="004E6F63">
              <w:rPr>
                <w:sz w:val="24"/>
                <w:szCs w:val="24"/>
              </w:rPr>
              <w:t>n</w:t>
            </w:r>
            <w:r w:rsidRPr="007F1507">
              <w:rPr>
                <w:sz w:val="24"/>
                <w:szCs w:val="24"/>
              </w:rPr>
              <w:t xml:space="preserve">tre los siglos </w:t>
            </w:r>
            <w:r w:rsidR="008D1C4C" w:rsidRPr="008D1C4C">
              <w:rPr>
                <w:smallCaps/>
                <w:sz w:val="24"/>
                <w:szCs w:val="24"/>
              </w:rPr>
              <w:t>xvi</w:t>
            </w:r>
            <w:r w:rsidR="008D1C4C" w:rsidRPr="007F1507">
              <w:rPr>
                <w:sz w:val="24"/>
                <w:szCs w:val="24"/>
              </w:rPr>
              <w:t xml:space="preserve"> </w:t>
            </w:r>
            <w:r w:rsidRPr="007F1507">
              <w:rPr>
                <w:sz w:val="24"/>
                <w:szCs w:val="24"/>
              </w:rPr>
              <w:t xml:space="preserve">y </w:t>
            </w:r>
            <w:r w:rsidR="008D1C4C" w:rsidRPr="008D1C4C">
              <w:rPr>
                <w:smallCaps/>
                <w:sz w:val="24"/>
                <w:szCs w:val="24"/>
              </w:rPr>
              <w:t>xviii</w:t>
            </w:r>
            <w:r w:rsidRPr="007F1507">
              <w:rPr>
                <w:sz w:val="24"/>
                <w:szCs w:val="24"/>
              </w:rPr>
              <w:t>, así como las transformaciones que se gestaron y el impacto que tuvieron en el ámbito regional, local y mundial.</w:t>
            </w:r>
          </w:p>
          <w:p w14:paraId="31DA4851" w14:textId="12E93CAF" w:rsidR="002F2C5C" w:rsidRPr="007F1507" w:rsidRDefault="002F2C5C" w:rsidP="007F1507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7F1507">
              <w:rPr>
                <w:sz w:val="24"/>
                <w:szCs w:val="24"/>
              </w:rPr>
              <w:t xml:space="preserve">1.5 Aplicación de estrategias básicas de indagación y producción de textos en diversos formatos, para explicar las </w:t>
            </w:r>
            <w:r w:rsidR="004E670F" w:rsidRPr="004E670F">
              <w:rPr>
                <w:sz w:val="24"/>
                <w:szCs w:val="24"/>
                <w:lang w:val="es-ES"/>
              </w:rPr>
              <w:t xml:space="preserve">repercusiones </w:t>
            </w:r>
            <w:r w:rsidRPr="007F1507">
              <w:rPr>
                <w:sz w:val="24"/>
                <w:szCs w:val="24"/>
              </w:rPr>
              <w:t xml:space="preserve">y limitaciones que tuvieron las iniciativas y políticas de desarrollo económico propuestas durante las primeras décadas </w:t>
            </w:r>
            <w:r w:rsidR="00280294">
              <w:rPr>
                <w:sz w:val="24"/>
                <w:szCs w:val="24"/>
              </w:rPr>
              <w:t>posteriores a</w:t>
            </w:r>
            <w:r w:rsidR="00F65403">
              <w:rPr>
                <w:sz w:val="24"/>
                <w:szCs w:val="24"/>
              </w:rPr>
              <w:t xml:space="preserve"> la</w:t>
            </w:r>
            <w:r w:rsidRPr="007F1507">
              <w:rPr>
                <w:sz w:val="24"/>
                <w:szCs w:val="24"/>
              </w:rPr>
              <w:t xml:space="preserve"> </w:t>
            </w:r>
            <w:r w:rsidR="00280294">
              <w:rPr>
                <w:sz w:val="24"/>
                <w:szCs w:val="24"/>
              </w:rPr>
              <w:t>i</w:t>
            </w:r>
            <w:r w:rsidRPr="007F1507">
              <w:rPr>
                <w:sz w:val="24"/>
                <w:szCs w:val="24"/>
              </w:rPr>
              <w:t xml:space="preserve">ndependencia, atendiendo las diferencias regionales, </w:t>
            </w:r>
            <w:r w:rsidR="00F65403">
              <w:rPr>
                <w:sz w:val="24"/>
                <w:szCs w:val="24"/>
              </w:rPr>
              <w:t xml:space="preserve">los </w:t>
            </w:r>
            <w:r w:rsidRPr="007F1507">
              <w:rPr>
                <w:sz w:val="24"/>
                <w:szCs w:val="24"/>
              </w:rPr>
              <w:t xml:space="preserve">conflictos políticos, </w:t>
            </w:r>
            <w:r w:rsidR="00F65403">
              <w:rPr>
                <w:sz w:val="24"/>
                <w:szCs w:val="24"/>
              </w:rPr>
              <w:t xml:space="preserve">las </w:t>
            </w:r>
            <w:r w:rsidRPr="007F1507">
              <w:rPr>
                <w:sz w:val="24"/>
                <w:szCs w:val="24"/>
              </w:rPr>
              <w:t>intervenciones extranjeras</w:t>
            </w:r>
            <w:r w:rsidR="00F65403">
              <w:rPr>
                <w:sz w:val="24"/>
                <w:szCs w:val="24"/>
              </w:rPr>
              <w:t xml:space="preserve"> y</w:t>
            </w:r>
            <w:r w:rsidRPr="007F1507">
              <w:rPr>
                <w:sz w:val="24"/>
                <w:szCs w:val="24"/>
              </w:rPr>
              <w:t xml:space="preserve"> la industrialización en otras partes del mundo</w:t>
            </w:r>
            <w:r w:rsidR="00F65403">
              <w:rPr>
                <w:sz w:val="24"/>
                <w:szCs w:val="24"/>
              </w:rPr>
              <w:t>, además de</w:t>
            </w:r>
            <w:r w:rsidRPr="007F1507">
              <w:rPr>
                <w:sz w:val="24"/>
                <w:szCs w:val="24"/>
              </w:rPr>
              <w:t xml:space="preserve"> la situación productiva y fiscal.</w:t>
            </w:r>
          </w:p>
          <w:p w14:paraId="670BBCA3" w14:textId="7C9AC427" w:rsidR="002F2C5C" w:rsidRPr="007F1507" w:rsidRDefault="002F2C5C" w:rsidP="007F1507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7F1507">
              <w:rPr>
                <w:sz w:val="24"/>
                <w:szCs w:val="24"/>
              </w:rPr>
              <w:t xml:space="preserve">1.9 Formulación de hipótesis acerca de las continuidades, rupturas y transformaciones que han tenido los procesos productivos, </w:t>
            </w:r>
            <w:r w:rsidR="0003437E">
              <w:rPr>
                <w:sz w:val="24"/>
                <w:szCs w:val="24"/>
              </w:rPr>
              <w:t xml:space="preserve">y los </w:t>
            </w:r>
            <w:r w:rsidRPr="007F1507">
              <w:rPr>
                <w:sz w:val="24"/>
                <w:szCs w:val="24"/>
              </w:rPr>
              <w:t xml:space="preserve">proyectos y políticas económicas implementadas desde la </w:t>
            </w:r>
            <w:r w:rsidR="00EB201A">
              <w:rPr>
                <w:sz w:val="24"/>
                <w:szCs w:val="24"/>
              </w:rPr>
              <w:t xml:space="preserve">época </w:t>
            </w:r>
            <w:r w:rsidRPr="007F1507">
              <w:rPr>
                <w:sz w:val="24"/>
                <w:szCs w:val="24"/>
              </w:rPr>
              <w:t>novohispana hasta nuestros días, incluido el papel de México ante el mercado m</w:t>
            </w:r>
            <w:r w:rsidR="00EB201A">
              <w:rPr>
                <w:sz w:val="24"/>
                <w:szCs w:val="24"/>
              </w:rPr>
              <w:t>u</w:t>
            </w:r>
            <w:r w:rsidRPr="007F1507">
              <w:rPr>
                <w:sz w:val="24"/>
                <w:szCs w:val="24"/>
              </w:rPr>
              <w:t>ndial.</w:t>
            </w:r>
          </w:p>
          <w:p w14:paraId="1E1FD87E" w14:textId="0B319563" w:rsidR="00812C27" w:rsidRPr="007F1507" w:rsidRDefault="00812C27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812C27" w:rsidRPr="007F1507" w14:paraId="25795095" w14:textId="77777777" w:rsidTr="00C547A2">
        <w:tc>
          <w:tcPr>
            <w:tcW w:w="13467" w:type="dxa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</w:tcPr>
          <w:p w14:paraId="3540590C" w14:textId="5C8E9733" w:rsidR="00812C27" w:rsidRPr="007F1507" w:rsidRDefault="00812C27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7F1507">
              <w:rPr>
                <w:b/>
                <w:sz w:val="24"/>
                <w:szCs w:val="24"/>
              </w:rPr>
              <w:t>Contenidos actitudinales</w:t>
            </w:r>
            <w:r w:rsidR="00A16D28" w:rsidRPr="007F1507">
              <w:rPr>
                <w:b/>
                <w:sz w:val="24"/>
                <w:szCs w:val="24"/>
              </w:rPr>
              <w:t>:</w:t>
            </w:r>
          </w:p>
          <w:p w14:paraId="654B6773" w14:textId="7319B2C9" w:rsidR="002F2C5C" w:rsidRPr="007E4418" w:rsidRDefault="00F00A56" w:rsidP="007E4418">
            <w:pPr>
              <w:pStyle w:val="Prrafodelista"/>
              <w:numPr>
                <w:ilvl w:val="1"/>
                <w:numId w:val="18"/>
              </w:numPr>
              <w:spacing w:after="0" w:line="280" w:lineRule="exact"/>
              <w:jc w:val="left"/>
              <w:rPr>
                <w:sz w:val="24"/>
                <w:szCs w:val="24"/>
              </w:rPr>
            </w:pPr>
            <w:r w:rsidRPr="007E4418">
              <w:rPr>
                <w:sz w:val="24"/>
                <w:szCs w:val="24"/>
              </w:rPr>
              <w:t>Actitud crítica y consciente respecto al alcance y las alternativas de desarrollo económico que tiene el país.</w:t>
            </w:r>
          </w:p>
          <w:p w14:paraId="5B9C57FC" w14:textId="7471E77D" w:rsidR="00F00A56" w:rsidRPr="00D571EC" w:rsidRDefault="00F00A56" w:rsidP="00D571EC">
            <w:pPr>
              <w:pStyle w:val="Prrafodelista"/>
              <w:numPr>
                <w:ilvl w:val="1"/>
                <w:numId w:val="18"/>
              </w:numPr>
              <w:spacing w:after="0" w:line="280" w:lineRule="exact"/>
              <w:jc w:val="left"/>
              <w:rPr>
                <w:sz w:val="24"/>
                <w:szCs w:val="24"/>
              </w:rPr>
            </w:pPr>
            <w:r w:rsidRPr="00D571EC">
              <w:rPr>
                <w:sz w:val="24"/>
                <w:szCs w:val="24"/>
              </w:rPr>
              <w:t xml:space="preserve">Rigor académico en el manejo de las fuentes y la </w:t>
            </w:r>
            <w:r w:rsidRPr="0003437E">
              <w:rPr>
                <w:sz w:val="24"/>
                <w:szCs w:val="24"/>
              </w:rPr>
              <w:t>pres</w:t>
            </w:r>
            <w:r w:rsidR="00D976A1" w:rsidRPr="0003437E">
              <w:rPr>
                <w:sz w:val="24"/>
                <w:szCs w:val="24"/>
              </w:rPr>
              <w:t>en</w:t>
            </w:r>
            <w:r w:rsidRPr="0003437E">
              <w:rPr>
                <w:sz w:val="24"/>
                <w:szCs w:val="24"/>
              </w:rPr>
              <w:t>tación</w:t>
            </w:r>
            <w:r w:rsidRPr="00D571EC">
              <w:rPr>
                <w:sz w:val="24"/>
                <w:szCs w:val="24"/>
              </w:rPr>
              <w:t xml:space="preserve"> de </w:t>
            </w:r>
            <w:r w:rsidR="00D1443A">
              <w:rPr>
                <w:sz w:val="24"/>
                <w:szCs w:val="24"/>
              </w:rPr>
              <w:t xml:space="preserve">los </w:t>
            </w:r>
            <w:r w:rsidRPr="00D571EC">
              <w:rPr>
                <w:sz w:val="24"/>
                <w:szCs w:val="24"/>
              </w:rPr>
              <w:t>resultados de las tareas.</w:t>
            </w:r>
          </w:p>
          <w:p w14:paraId="2E3E4211" w14:textId="666C2F23" w:rsidR="00812C27" w:rsidRPr="007F1507" w:rsidRDefault="00812C27" w:rsidP="007F1507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21AEDE04" w14:textId="77777777" w:rsidR="0074137A" w:rsidRPr="007F1507" w:rsidRDefault="0074137A" w:rsidP="00197EE5">
      <w:pPr>
        <w:spacing w:after="0" w:line="280" w:lineRule="exact"/>
        <w:rPr>
          <w:b/>
          <w:sz w:val="24"/>
          <w:szCs w:val="24"/>
        </w:rPr>
      </w:pPr>
    </w:p>
    <w:p w14:paraId="5EB82652" w14:textId="43205ED9" w:rsidR="00016EE0" w:rsidRPr="007F1507" w:rsidRDefault="00016EE0" w:rsidP="00197EE5">
      <w:pPr>
        <w:spacing w:after="0" w:line="280" w:lineRule="exact"/>
        <w:rPr>
          <w:color w:val="0000FF"/>
          <w:sz w:val="24"/>
          <w:szCs w:val="24"/>
        </w:rPr>
      </w:pPr>
      <w:r w:rsidRPr="007F1507">
        <w:rPr>
          <w:color w:val="0000FF"/>
          <w:sz w:val="24"/>
          <w:szCs w:val="24"/>
        </w:rPr>
        <w:t xml:space="preserve">  </w:t>
      </w:r>
    </w:p>
    <w:p w14:paraId="6221D154" w14:textId="77777777" w:rsidR="00BC5F6D" w:rsidRPr="007F1507" w:rsidRDefault="00BC5F6D" w:rsidP="00197EE5">
      <w:pPr>
        <w:spacing w:after="0" w:line="280" w:lineRule="exact"/>
        <w:rPr>
          <w:color w:val="0000FF"/>
          <w:sz w:val="24"/>
          <w:szCs w:val="24"/>
        </w:rPr>
      </w:pPr>
    </w:p>
    <w:p w14:paraId="46686958" w14:textId="77777777" w:rsidR="00BC5F6D" w:rsidRPr="007F1507" w:rsidRDefault="00BC5F6D" w:rsidP="00197EE5">
      <w:pPr>
        <w:spacing w:after="0" w:line="280" w:lineRule="exact"/>
        <w:rPr>
          <w:color w:val="0000FF"/>
          <w:sz w:val="24"/>
          <w:szCs w:val="24"/>
        </w:rPr>
      </w:pPr>
    </w:p>
    <w:p w14:paraId="2E9E290A" w14:textId="77777777" w:rsidR="00BC5F6D" w:rsidRPr="007F1507" w:rsidRDefault="00BC5F6D" w:rsidP="00197EE5">
      <w:pPr>
        <w:spacing w:after="0" w:line="280" w:lineRule="exact"/>
        <w:rPr>
          <w:color w:val="0000FF"/>
          <w:sz w:val="24"/>
          <w:szCs w:val="24"/>
        </w:rPr>
      </w:pPr>
    </w:p>
    <w:p w14:paraId="049936D5" w14:textId="77777777" w:rsidR="00BC5F6D" w:rsidRPr="007F1507" w:rsidRDefault="00BC5F6D" w:rsidP="00197EE5">
      <w:pPr>
        <w:spacing w:after="0" w:line="280" w:lineRule="exact"/>
        <w:rPr>
          <w:color w:val="0000FF"/>
          <w:sz w:val="24"/>
          <w:szCs w:val="24"/>
        </w:rPr>
      </w:pPr>
    </w:p>
    <w:p w14:paraId="04D946D3" w14:textId="77777777" w:rsidR="00BC5F6D" w:rsidRPr="007F1507" w:rsidRDefault="00BC5F6D" w:rsidP="00197EE5">
      <w:pPr>
        <w:spacing w:after="0" w:line="280" w:lineRule="exact"/>
        <w:rPr>
          <w:color w:val="0000FF"/>
          <w:sz w:val="24"/>
          <w:szCs w:val="24"/>
        </w:rPr>
      </w:pPr>
    </w:p>
    <w:p w14:paraId="1E7EBE08" w14:textId="77777777" w:rsidR="00BC5F6D" w:rsidRPr="007F1507" w:rsidRDefault="00BC5F6D" w:rsidP="00197EE5">
      <w:pPr>
        <w:spacing w:after="0" w:line="280" w:lineRule="exact"/>
        <w:rPr>
          <w:color w:val="0000FF"/>
          <w:sz w:val="24"/>
          <w:szCs w:val="24"/>
        </w:rPr>
      </w:pPr>
    </w:p>
    <w:p w14:paraId="7F4D0747" w14:textId="77777777" w:rsidR="00BC5F6D" w:rsidRPr="007F1507" w:rsidRDefault="00BC5F6D" w:rsidP="00197EE5">
      <w:pPr>
        <w:spacing w:after="0" w:line="280" w:lineRule="exact"/>
        <w:rPr>
          <w:color w:val="0000FF"/>
          <w:sz w:val="24"/>
          <w:szCs w:val="24"/>
        </w:rPr>
      </w:pPr>
    </w:p>
    <w:p w14:paraId="491D2ED8" w14:textId="77777777" w:rsidR="00BC5F6D" w:rsidRDefault="00BC5F6D" w:rsidP="00197EE5">
      <w:pPr>
        <w:spacing w:after="0" w:line="280" w:lineRule="exact"/>
        <w:rPr>
          <w:color w:val="0000FF"/>
        </w:rPr>
      </w:pPr>
    </w:p>
    <w:p w14:paraId="7F9AFEA3" w14:textId="77777777" w:rsidR="00BC5F6D" w:rsidRDefault="00BC5F6D" w:rsidP="00197EE5">
      <w:pPr>
        <w:spacing w:after="0" w:line="280" w:lineRule="exact"/>
        <w:rPr>
          <w:color w:val="0000FF"/>
        </w:rPr>
      </w:pPr>
    </w:p>
    <w:p w14:paraId="1019B33F" w14:textId="6863DA80" w:rsidR="0074137A" w:rsidRPr="008271A7" w:rsidRDefault="00DE0D3C" w:rsidP="008271A7">
      <w:pPr>
        <w:rPr>
          <w:sz w:val="24"/>
          <w:szCs w:val="24"/>
        </w:rPr>
      </w:pPr>
      <w:r w:rsidRPr="00B42EAF">
        <w:rPr>
          <w:b/>
          <w:color w:val="3E56BA"/>
          <w:sz w:val="36"/>
        </w:rPr>
        <w:lastRenderedPageBreak/>
        <w:t>Dosificación</w:t>
      </w:r>
    </w:p>
    <w:tbl>
      <w:tblPr>
        <w:tblStyle w:val="Tablaconcuadrcula"/>
        <w:tblpPr w:leftFromText="141" w:rightFromText="141" w:vertAnchor="text" w:tblpY="1"/>
        <w:tblOverlap w:val="never"/>
        <w:tblW w:w="13467" w:type="dxa"/>
        <w:tblBorders>
          <w:top w:val="single" w:sz="4" w:space="0" w:color="009ED6"/>
          <w:left w:val="single" w:sz="4" w:space="0" w:color="009ED6"/>
          <w:bottom w:val="single" w:sz="4" w:space="0" w:color="009ED6"/>
          <w:right w:val="single" w:sz="4" w:space="0" w:color="009ED6"/>
          <w:insideH w:val="single" w:sz="4" w:space="0" w:color="009ED6"/>
          <w:insideV w:val="single" w:sz="4" w:space="0" w:color="009ED6"/>
        </w:tblBorders>
        <w:tblLook w:val="04A0" w:firstRow="1" w:lastRow="0" w:firstColumn="1" w:lastColumn="0" w:noHBand="0" w:noVBand="1"/>
      </w:tblPr>
      <w:tblGrid>
        <w:gridCol w:w="1077"/>
        <w:gridCol w:w="2404"/>
        <w:gridCol w:w="2693"/>
        <w:gridCol w:w="2010"/>
        <w:gridCol w:w="2130"/>
        <w:gridCol w:w="3153"/>
      </w:tblGrid>
      <w:tr w:rsidR="00EE789B" w:rsidRPr="008271A7" w14:paraId="1DC32924" w14:textId="77777777" w:rsidTr="00EA32D3">
        <w:trPr>
          <w:tblHeader/>
        </w:trPr>
        <w:tc>
          <w:tcPr>
            <w:tcW w:w="1077" w:type="dxa"/>
            <w:tcBorders>
              <w:bottom w:val="single" w:sz="4" w:space="0" w:color="009ED6"/>
              <w:right w:val="single" w:sz="4" w:space="0" w:color="FFFFFF" w:themeColor="background1"/>
            </w:tcBorders>
            <w:shd w:val="clear" w:color="auto" w:fill="009ED6"/>
            <w:vAlign w:val="center"/>
          </w:tcPr>
          <w:p w14:paraId="6927C98D" w14:textId="6E38596C" w:rsidR="00EE789B" w:rsidRPr="008271A7" w:rsidRDefault="00EE789B" w:rsidP="00252B34">
            <w:pPr>
              <w:spacing w:after="0" w:line="28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 w:rsidRPr="008271A7">
              <w:rPr>
                <w:b/>
                <w:color w:val="FFFFFF" w:themeColor="background1"/>
                <w:sz w:val="24"/>
                <w:szCs w:val="24"/>
              </w:rPr>
              <w:t>Páginas</w:t>
            </w:r>
          </w:p>
        </w:tc>
        <w:tc>
          <w:tcPr>
            <w:tcW w:w="2404" w:type="dxa"/>
            <w:tcBorders>
              <w:left w:val="single" w:sz="4" w:space="0" w:color="FFFFFF" w:themeColor="background1"/>
              <w:bottom w:val="single" w:sz="4" w:space="0" w:color="009ED6"/>
              <w:right w:val="single" w:sz="4" w:space="0" w:color="FFFFFF" w:themeColor="background1"/>
            </w:tcBorders>
            <w:shd w:val="clear" w:color="auto" w:fill="009ED6"/>
            <w:vAlign w:val="center"/>
          </w:tcPr>
          <w:p w14:paraId="366C0E39" w14:textId="0ECC2D71" w:rsidR="00EE789B" w:rsidRPr="008271A7" w:rsidRDefault="00EE789B" w:rsidP="00252B34">
            <w:pPr>
              <w:spacing w:after="0" w:line="28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 w:rsidRPr="008271A7">
              <w:rPr>
                <w:b/>
                <w:color w:val="FFFFFF" w:themeColor="background1"/>
                <w:sz w:val="24"/>
                <w:szCs w:val="24"/>
              </w:rPr>
              <w:t>Fase de aprendizaje</w:t>
            </w:r>
            <w:r w:rsidR="00ED1FDE" w:rsidRPr="008271A7">
              <w:rPr>
                <w:b/>
                <w:color w:val="FFFFFF" w:themeColor="background1"/>
                <w:sz w:val="24"/>
                <w:szCs w:val="24"/>
              </w:rPr>
              <w:t xml:space="preserve"> de la secuencia instruccional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009ED6"/>
              <w:right w:val="single" w:sz="4" w:space="0" w:color="FFFFFF" w:themeColor="background1"/>
            </w:tcBorders>
            <w:shd w:val="clear" w:color="auto" w:fill="009ED6"/>
            <w:vAlign w:val="center"/>
          </w:tcPr>
          <w:p w14:paraId="6A6A7F0A" w14:textId="59D8B510" w:rsidR="00EE789B" w:rsidRPr="008271A7" w:rsidRDefault="00EE789B" w:rsidP="00252B34">
            <w:pPr>
              <w:spacing w:after="0" w:line="28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 w:rsidRPr="008271A7">
              <w:rPr>
                <w:b/>
                <w:color w:val="FFFFFF" w:themeColor="background1"/>
                <w:sz w:val="24"/>
                <w:szCs w:val="24"/>
              </w:rPr>
              <w:t>Tema</w:t>
            </w:r>
          </w:p>
        </w:tc>
        <w:tc>
          <w:tcPr>
            <w:tcW w:w="2010" w:type="dxa"/>
            <w:tcBorders>
              <w:left w:val="single" w:sz="4" w:space="0" w:color="FFFFFF" w:themeColor="background1"/>
              <w:bottom w:val="single" w:sz="4" w:space="0" w:color="009ED6"/>
              <w:right w:val="single" w:sz="4" w:space="0" w:color="FFFFFF" w:themeColor="background1"/>
            </w:tcBorders>
            <w:shd w:val="clear" w:color="auto" w:fill="009ED6"/>
            <w:vAlign w:val="center"/>
          </w:tcPr>
          <w:p w14:paraId="129896C6" w14:textId="0112C040" w:rsidR="00EE789B" w:rsidRPr="008271A7" w:rsidRDefault="00EE789B" w:rsidP="00252B34">
            <w:pPr>
              <w:spacing w:after="0" w:line="28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 w:rsidRPr="008271A7">
              <w:rPr>
                <w:b/>
                <w:color w:val="FFFFFF" w:themeColor="background1"/>
                <w:sz w:val="24"/>
                <w:szCs w:val="24"/>
              </w:rPr>
              <w:t>Instrumentos de evaluación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  <w:bottom w:val="single" w:sz="4" w:space="0" w:color="009ED6"/>
              <w:right w:val="single" w:sz="4" w:space="0" w:color="FFFFFF" w:themeColor="background1"/>
            </w:tcBorders>
            <w:shd w:val="clear" w:color="auto" w:fill="009ED6"/>
            <w:vAlign w:val="center"/>
          </w:tcPr>
          <w:p w14:paraId="02DCF23D" w14:textId="4766137E" w:rsidR="00EE789B" w:rsidRPr="008271A7" w:rsidRDefault="00EE789B" w:rsidP="00252B34">
            <w:pPr>
              <w:spacing w:after="0" w:line="28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 w:rsidRPr="008271A7">
              <w:rPr>
                <w:b/>
                <w:color w:val="FFFFFF" w:themeColor="background1"/>
                <w:sz w:val="24"/>
                <w:szCs w:val="24"/>
              </w:rPr>
              <w:t>Estrategias de enseñanza</w:t>
            </w:r>
          </w:p>
        </w:tc>
        <w:tc>
          <w:tcPr>
            <w:tcW w:w="3153" w:type="dxa"/>
            <w:tcBorders>
              <w:left w:val="single" w:sz="4" w:space="0" w:color="FFFFFF" w:themeColor="background1"/>
              <w:bottom w:val="single" w:sz="4" w:space="0" w:color="009ED6"/>
            </w:tcBorders>
            <w:shd w:val="clear" w:color="auto" w:fill="009ED6"/>
            <w:vAlign w:val="center"/>
          </w:tcPr>
          <w:p w14:paraId="7145CC7F" w14:textId="3206A41D" w:rsidR="00EE789B" w:rsidRPr="008271A7" w:rsidRDefault="00EE789B" w:rsidP="00252B34">
            <w:pPr>
              <w:spacing w:after="0" w:line="28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 w:rsidRPr="008271A7">
              <w:rPr>
                <w:b/>
                <w:color w:val="FFFFFF" w:themeColor="background1"/>
                <w:sz w:val="24"/>
                <w:szCs w:val="24"/>
              </w:rPr>
              <w:t>Sugerencias didácticas</w:t>
            </w:r>
          </w:p>
        </w:tc>
      </w:tr>
      <w:tr w:rsidR="000F6320" w:rsidRPr="008271A7" w14:paraId="58065FB1" w14:textId="77777777" w:rsidTr="00EA32D3">
        <w:trPr>
          <w:trHeight w:val="600"/>
        </w:trPr>
        <w:tc>
          <w:tcPr>
            <w:tcW w:w="1077" w:type="dxa"/>
            <w:tcBorders>
              <w:bottom w:val="single" w:sz="6" w:space="0" w:color="009ED6"/>
              <w:right w:val="single" w:sz="6" w:space="0" w:color="009ED6"/>
            </w:tcBorders>
          </w:tcPr>
          <w:p w14:paraId="630DFE00" w14:textId="7576AFB6" w:rsidR="000F6320" w:rsidRPr="008271A7" w:rsidRDefault="000F6320" w:rsidP="00252B34">
            <w:pPr>
              <w:spacing w:after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AD6417C" w14:textId="4751B7B4" w:rsidR="000F6320" w:rsidRPr="008271A7" w:rsidRDefault="000F6320" w:rsidP="00252B34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789AF2B5" w14:textId="7A34669E" w:rsidR="000F6320" w:rsidRPr="008271A7" w:rsidRDefault="000F6320" w:rsidP="00252B34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0A0F712" w14:textId="1F452AEE" w:rsidR="000F6320" w:rsidRPr="008271A7" w:rsidRDefault="000F6320" w:rsidP="00252B34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02444F07" w14:textId="48F72EE4" w:rsidR="00633897" w:rsidRPr="008271A7" w:rsidRDefault="006059D7" w:rsidP="005E0688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Exposición de</w:t>
            </w:r>
            <w:r w:rsidR="00D976A1">
              <w:rPr>
                <w:sz w:val="24"/>
                <w:szCs w:val="24"/>
              </w:rPr>
              <w:t xml:space="preserve"> los </w:t>
            </w:r>
            <w:r w:rsidRPr="008271A7">
              <w:rPr>
                <w:sz w:val="24"/>
                <w:szCs w:val="24"/>
              </w:rPr>
              <w:t>objetivo</w:t>
            </w:r>
            <w:r w:rsidR="00D976A1">
              <w:rPr>
                <w:sz w:val="24"/>
                <w:szCs w:val="24"/>
              </w:rPr>
              <w:t>s</w:t>
            </w:r>
            <w:r w:rsidRPr="008271A7">
              <w:rPr>
                <w:sz w:val="24"/>
                <w:szCs w:val="24"/>
              </w:rPr>
              <w:t xml:space="preserve"> general</w:t>
            </w:r>
            <w:r w:rsidR="00D976A1">
              <w:rPr>
                <w:sz w:val="24"/>
                <w:szCs w:val="24"/>
              </w:rPr>
              <w:t xml:space="preserve"> y particular</w:t>
            </w:r>
            <w:r w:rsidRPr="008271A7">
              <w:rPr>
                <w:sz w:val="24"/>
                <w:szCs w:val="24"/>
              </w:rPr>
              <w:t xml:space="preserve"> del curso.</w:t>
            </w:r>
          </w:p>
        </w:tc>
        <w:tc>
          <w:tcPr>
            <w:tcW w:w="3153" w:type="dxa"/>
            <w:tcBorders>
              <w:left w:val="single" w:sz="6" w:space="0" w:color="009ED6"/>
              <w:bottom w:val="single" w:sz="6" w:space="0" w:color="009ED6"/>
            </w:tcBorders>
          </w:tcPr>
          <w:p w14:paraId="258BCF29" w14:textId="581247A1" w:rsidR="000F6320" w:rsidRDefault="006059D7" w:rsidP="00252B34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Comente con el grupo las e</w:t>
            </w:r>
            <w:r w:rsidR="0003437E">
              <w:rPr>
                <w:sz w:val="24"/>
                <w:szCs w:val="24"/>
              </w:rPr>
              <w:t>x</w:t>
            </w:r>
            <w:r w:rsidRPr="008271A7">
              <w:rPr>
                <w:sz w:val="24"/>
                <w:szCs w:val="24"/>
              </w:rPr>
              <w:t xml:space="preserve">pectativas que tengan </w:t>
            </w:r>
            <w:r w:rsidR="00106002">
              <w:rPr>
                <w:sz w:val="24"/>
                <w:szCs w:val="24"/>
              </w:rPr>
              <w:t>acerca</w:t>
            </w:r>
            <w:r w:rsidRPr="008271A7">
              <w:rPr>
                <w:sz w:val="24"/>
                <w:szCs w:val="24"/>
              </w:rPr>
              <w:t xml:space="preserve"> </w:t>
            </w:r>
            <w:r w:rsidR="00106002">
              <w:rPr>
                <w:sz w:val="24"/>
                <w:szCs w:val="24"/>
              </w:rPr>
              <w:t>de</w:t>
            </w:r>
            <w:r w:rsidR="0003437E">
              <w:rPr>
                <w:sz w:val="24"/>
                <w:szCs w:val="24"/>
              </w:rPr>
              <w:t>l</w:t>
            </w:r>
            <w:r w:rsidRPr="008271A7">
              <w:rPr>
                <w:sz w:val="24"/>
                <w:szCs w:val="24"/>
              </w:rPr>
              <w:t xml:space="preserve"> curso y los </w:t>
            </w:r>
            <w:r w:rsidR="009C236E">
              <w:rPr>
                <w:sz w:val="24"/>
                <w:szCs w:val="24"/>
              </w:rPr>
              <w:t>contenidos</w:t>
            </w:r>
            <w:r w:rsidRPr="008271A7">
              <w:rPr>
                <w:sz w:val="24"/>
                <w:szCs w:val="24"/>
              </w:rPr>
              <w:t xml:space="preserve"> </w:t>
            </w:r>
            <w:r w:rsidR="0003437E">
              <w:rPr>
                <w:sz w:val="24"/>
                <w:szCs w:val="24"/>
              </w:rPr>
              <w:t>con</w:t>
            </w:r>
            <w:r w:rsidR="00D976A1">
              <w:rPr>
                <w:sz w:val="24"/>
                <w:szCs w:val="24"/>
              </w:rPr>
              <w:t xml:space="preserve"> </w:t>
            </w:r>
            <w:r w:rsidRPr="008271A7">
              <w:rPr>
                <w:sz w:val="24"/>
                <w:szCs w:val="24"/>
              </w:rPr>
              <w:t xml:space="preserve">los que trabajarán para alcanzar </w:t>
            </w:r>
            <w:r w:rsidR="0003437E">
              <w:rPr>
                <w:sz w:val="24"/>
                <w:szCs w:val="24"/>
              </w:rPr>
              <w:t>lo</w:t>
            </w:r>
            <w:r w:rsidRPr="008271A7">
              <w:rPr>
                <w:sz w:val="24"/>
                <w:szCs w:val="24"/>
              </w:rPr>
              <w:t>s objetivos de aprendizaje</w:t>
            </w:r>
            <w:r w:rsidR="00A33324" w:rsidRPr="008271A7">
              <w:rPr>
                <w:sz w:val="24"/>
                <w:szCs w:val="24"/>
              </w:rPr>
              <w:t>, así como la metodología con la que pretende</w:t>
            </w:r>
            <w:r w:rsidR="00D976A1">
              <w:rPr>
                <w:sz w:val="24"/>
                <w:szCs w:val="24"/>
              </w:rPr>
              <w:t>n</w:t>
            </w:r>
            <w:r w:rsidR="00A33324" w:rsidRPr="008271A7">
              <w:rPr>
                <w:sz w:val="24"/>
                <w:szCs w:val="24"/>
              </w:rPr>
              <w:t xml:space="preserve"> trabajar</w:t>
            </w:r>
            <w:r w:rsidRPr="008271A7">
              <w:rPr>
                <w:sz w:val="24"/>
                <w:szCs w:val="24"/>
              </w:rPr>
              <w:t>.</w:t>
            </w:r>
          </w:p>
          <w:p w14:paraId="6E734AB8" w14:textId="25EA38A5" w:rsidR="009C236E" w:rsidRPr="008271A7" w:rsidRDefault="009C236E" w:rsidP="00252B34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</w:tr>
      <w:tr w:rsidR="000F6320" w:rsidRPr="008271A7" w14:paraId="3B2D6D51" w14:textId="77777777" w:rsidTr="00EA32D3">
        <w:trPr>
          <w:trHeight w:val="600"/>
        </w:trPr>
        <w:tc>
          <w:tcPr>
            <w:tcW w:w="1077" w:type="dxa"/>
            <w:tcBorders>
              <w:top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AEB44F9" w14:textId="77777777" w:rsidR="000F6320" w:rsidRPr="008271A7" w:rsidRDefault="000F6320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1EC1BE9B" w14:textId="77777777" w:rsidR="000F6320" w:rsidRPr="008271A7" w:rsidRDefault="000F6320" w:rsidP="00252B34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09B9F1FD" w14:textId="77777777" w:rsidR="000F6320" w:rsidRPr="008271A7" w:rsidRDefault="000F6320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1BE0CD7A" w14:textId="77777777" w:rsidR="000F6320" w:rsidRPr="008271A7" w:rsidRDefault="000F6320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1A3786A2" w14:textId="6C3C28DF" w:rsidR="000F6320" w:rsidRPr="008271A7" w:rsidRDefault="00A3332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Reflexión 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</w:tcBorders>
          </w:tcPr>
          <w:p w14:paraId="726F8AE9" w14:textId="77777777" w:rsidR="003C629B" w:rsidRDefault="00E86160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E</w:t>
            </w:r>
            <w:r w:rsidR="004478C7">
              <w:rPr>
                <w:sz w:val="24"/>
                <w:szCs w:val="24"/>
              </w:rPr>
              <w:t>xplique a los estudiantes que e</w:t>
            </w:r>
            <w:r w:rsidRPr="008271A7">
              <w:rPr>
                <w:sz w:val="24"/>
                <w:szCs w:val="24"/>
              </w:rPr>
              <w:t>n esta secuencia instruccional se trabajará el aspecto económico de</w:t>
            </w:r>
            <w:r w:rsidR="00F411DC" w:rsidRPr="008271A7">
              <w:rPr>
                <w:sz w:val="24"/>
                <w:szCs w:val="24"/>
              </w:rPr>
              <w:t xml:space="preserve"> los siglos </w:t>
            </w:r>
            <w:r w:rsidR="004478C7" w:rsidRPr="004478C7">
              <w:rPr>
                <w:smallCaps/>
                <w:sz w:val="24"/>
                <w:szCs w:val="24"/>
              </w:rPr>
              <w:t>xvi-xix</w:t>
            </w:r>
            <w:r w:rsidR="00F47257" w:rsidRPr="008271A7">
              <w:rPr>
                <w:sz w:val="24"/>
                <w:szCs w:val="24"/>
              </w:rPr>
              <w:t xml:space="preserve">, </w:t>
            </w:r>
            <w:r w:rsidR="003C629B">
              <w:rPr>
                <w:sz w:val="24"/>
                <w:szCs w:val="24"/>
              </w:rPr>
              <w:t>durante</w:t>
            </w:r>
            <w:r w:rsidR="0067209B">
              <w:rPr>
                <w:sz w:val="24"/>
                <w:szCs w:val="24"/>
              </w:rPr>
              <w:t xml:space="preserve"> los cuales </w:t>
            </w:r>
            <w:r w:rsidR="00F47257" w:rsidRPr="008271A7">
              <w:rPr>
                <w:sz w:val="24"/>
                <w:szCs w:val="24"/>
              </w:rPr>
              <w:t>l</w:t>
            </w:r>
            <w:r w:rsidR="0067209B">
              <w:rPr>
                <w:sz w:val="24"/>
                <w:szCs w:val="24"/>
              </w:rPr>
              <w:t xml:space="preserve">os pueblos originarios </w:t>
            </w:r>
            <w:r w:rsidR="00F47257" w:rsidRPr="008271A7">
              <w:rPr>
                <w:sz w:val="24"/>
                <w:szCs w:val="24"/>
              </w:rPr>
              <w:t>sufri</w:t>
            </w:r>
            <w:r w:rsidR="0067209B">
              <w:rPr>
                <w:sz w:val="24"/>
                <w:szCs w:val="24"/>
              </w:rPr>
              <w:t xml:space="preserve">eron </w:t>
            </w:r>
            <w:r w:rsidR="00F47257" w:rsidRPr="008271A7">
              <w:rPr>
                <w:sz w:val="24"/>
                <w:szCs w:val="24"/>
              </w:rPr>
              <w:t>ca</w:t>
            </w:r>
            <w:r w:rsidR="0067209B">
              <w:rPr>
                <w:sz w:val="24"/>
                <w:szCs w:val="24"/>
              </w:rPr>
              <w:t>m</w:t>
            </w:r>
            <w:r w:rsidR="00F47257" w:rsidRPr="008271A7">
              <w:rPr>
                <w:sz w:val="24"/>
                <w:szCs w:val="24"/>
              </w:rPr>
              <w:t xml:space="preserve">bios </w:t>
            </w:r>
            <w:r w:rsidR="0067209B">
              <w:rPr>
                <w:sz w:val="24"/>
                <w:szCs w:val="24"/>
              </w:rPr>
              <w:t xml:space="preserve">radicales </w:t>
            </w:r>
            <w:r w:rsidR="00F47257" w:rsidRPr="008271A7">
              <w:rPr>
                <w:sz w:val="24"/>
                <w:szCs w:val="24"/>
              </w:rPr>
              <w:t>que l</w:t>
            </w:r>
            <w:r w:rsidR="007B24F0">
              <w:rPr>
                <w:sz w:val="24"/>
                <w:szCs w:val="24"/>
              </w:rPr>
              <w:t xml:space="preserve">os llevaron a una </w:t>
            </w:r>
            <w:r w:rsidR="00F47257" w:rsidRPr="008271A7">
              <w:rPr>
                <w:sz w:val="24"/>
                <w:szCs w:val="24"/>
              </w:rPr>
              <w:t xml:space="preserve">situación </w:t>
            </w:r>
            <w:r w:rsidR="007B24F0">
              <w:rPr>
                <w:sz w:val="24"/>
                <w:szCs w:val="24"/>
              </w:rPr>
              <w:t xml:space="preserve">de marginación </w:t>
            </w:r>
            <w:r w:rsidR="00F47257" w:rsidRPr="008271A7">
              <w:rPr>
                <w:sz w:val="24"/>
                <w:szCs w:val="24"/>
              </w:rPr>
              <w:t xml:space="preserve">que </w:t>
            </w:r>
            <w:r w:rsidR="003C629B" w:rsidRPr="008271A7">
              <w:rPr>
                <w:sz w:val="24"/>
                <w:szCs w:val="24"/>
              </w:rPr>
              <w:t>p</w:t>
            </w:r>
            <w:r w:rsidR="003C629B">
              <w:rPr>
                <w:sz w:val="24"/>
                <w:szCs w:val="24"/>
              </w:rPr>
              <w:t xml:space="preserve">revalece </w:t>
            </w:r>
            <w:r w:rsidR="007B24F0">
              <w:rPr>
                <w:sz w:val="24"/>
                <w:szCs w:val="24"/>
              </w:rPr>
              <w:t xml:space="preserve">hasta el día de </w:t>
            </w:r>
            <w:r w:rsidR="00F47257" w:rsidRPr="008271A7">
              <w:rPr>
                <w:sz w:val="24"/>
                <w:szCs w:val="24"/>
              </w:rPr>
              <w:t>hoy</w:t>
            </w:r>
            <w:r w:rsidR="007B24F0">
              <w:rPr>
                <w:sz w:val="24"/>
                <w:szCs w:val="24"/>
              </w:rPr>
              <w:t>. P</w:t>
            </w:r>
            <w:r w:rsidR="00F47257" w:rsidRPr="008271A7">
              <w:rPr>
                <w:sz w:val="24"/>
                <w:szCs w:val="24"/>
              </w:rPr>
              <w:t xml:space="preserve">or ello es </w:t>
            </w:r>
            <w:r w:rsidR="0003437E">
              <w:rPr>
                <w:sz w:val="24"/>
                <w:szCs w:val="24"/>
              </w:rPr>
              <w:t>fundamental</w:t>
            </w:r>
            <w:r w:rsidR="00F47257" w:rsidRPr="008271A7">
              <w:rPr>
                <w:sz w:val="24"/>
                <w:szCs w:val="24"/>
              </w:rPr>
              <w:t xml:space="preserve"> que </w:t>
            </w:r>
            <w:r w:rsidR="008B7CE8">
              <w:rPr>
                <w:sz w:val="24"/>
                <w:szCs w:val="24"/>
              </w:rPr>
              <w:t xml:space="preserve">los </w:t>
            </w:r>
            <w:r w:rsidR="00F47257" w:rsidRPr="008271A7">
              <w:rPr>
                <w:sz w:val="24"/>
                <w:szCs w:val="24"/>
              </w:rPr>
              <w:t xml:space="preserve">alumnos perciban la importancia de </w:t>
            </w:r>
            <w:r w:rsidR="008B7CE8">
              <w:rPr>
                <w:sz w:val="24"/>
                <w:szCs w:val="24"/>
              </w:rPr>
              <w:t>conocer</w:t>
            </w:r>
            <w:r w:rsidR="00F47257" w:rsidRPr="008271A7">
              <w:rPr>
                <w:sz w:val="24"/>
                <w:szCs w:val="24"/>
              </w:rPr>
              <w:t xml:space="preserve"> los procesos económicos que</w:t>
            </w:r>
            <w:r w:rsidR="00D802AD">
              <w:rPr>
                <w:sz w:val="24"/>
                <w:szCs w:val="24"/>
              </w:rPr>
              <w:t xml:space="preserve"> se desarrollaron en dichos siglos</w:t>
            </w:r>
            <w:r w:rsidR="00F47257" w:rsidRPr="008271A7">
              <w:rPr>
                <w:sz w:val="24"/>
                <w:szCs w:val="24"/>
              </w:rPr>
              <w:t xml:space="preserve">, así como sus </w:t>
            </w:r>
            <w:r w:rsidR="00F47257" w:rsidRPr="008271A7">
              <w:rPr>
                <w:sz w:val="24"/>
                <w:szCs w:val="24"/>
              </w:rPr>
              <w:lastRenderedPageBreak/>
              <w:t>consecuencias</w:t>
            </w:r>
            <w:r w:rsidR="007F4941">
              <w:rPr>
                <w:sz w:val="24"/>
                <w:szCs w:val="24"/>
              </w:rPr>
              <w:t>.</w:t>
            </w:r>
            <w:r w:rsidR="006F5A8C">
              <w:rPr>
                <w:sz w:val="24"/>
                <w:szCs w:val="24"/>
              </w:rPr>
              <w:t xml:space="preserve"> </w:t>
            </w:r>
          </w:p>
          <w:p w14:paraId="27E0E699" w14:textId="5BC367BC" w:rsidR="00F47257" w:rsidRPr="008271A7" w:rsidRDefault="007F4941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7257" w:rsidRPr="008271A7">
              <w:rPr>
                <w:sz w:val="24"/>
                <w:szCs w:val="24"/>
              </w:rPr>
              <w:t xml:space="preserve">ara lograrlo </w:t>
            </w:r>
            <w:r w:rsidR="0039131F">
              <w:rPr>
                <w:sz w:val="24"/>
                <w:szCs w:val="24"/>
              </w:rPr>
              <w:t>s</w:t>
            </w:r>
            <w:r w:rsidR="00F47257" w:rsidRPr="008271A7">
              <w:rPr>
                <w:sz w:val="24"/>
                <w:szCs w:val="24"/>
              </w:rPr>
              <w:t>e sug</w:t>
            </w:r>
            <w:r w:rsidR="0039131F">
              <w:rPr>
                <w:sz w:val="24"/>
                <w:szCs w:val="24"/>
              </w:rPr>
              <w:t>iere</w:t>
            </w:r>
            <w:r w:rsidR="00F47257" w:rsidRPr="008271A7">
              <w:rPr>
                <w:sz w:val="24"/>
                <w:szCs w:val="24"/>
              </w:rPr>
              <w:t>:</w:t>
            </w:r>
          </w:p>
          <w:p w14:paraId="45F6609F" w14:textId="31A76058" w:rsidR="004077FA" w:rsidRPr="008271A7" w:rsidRDefault="007A4330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</w:t>
            </w:r>
            <w:r w:rsidR="006C43F1">
              <w:rPr>
                <w:sz w:val="24"/>
                <w:szCs w:val="24"/>
              </w:rPr>
              <w:t>eflexi</w:t>
            </w:r>
            <w:r>
              <w:rPr>
                <w:sz w:val="24"/>
                <w:szCs w:val="24"/>
              </w:rPr>
              <w:t xml:space="preserve">ón </w:t>
            </w:r>
            <w:r w:rsidR="006C43F1">
              <w:rPr>
                <w:sz w:val="24"/>
                <w:szCs w:val="24"/>
              </w:rPr>
              <w:t xml:space="preserve">acerca de </w:t>
            </w:r>
            <w:r w:rsidR="004077FA" w:rsidRPr="008271A7">
              <w:rPr>
                <w:sz w:val="24"/>
                <w:szCs w:val="24"/>
              </w:rPr>
              <w:t xml:space="preserve">las artesanías que se venden en su </w:t>
            </w:r>
            <w:r w:rsidR="006C43F1">
              <w:rPr>
                <w:sz w:val="24"/>
                <w:szCs w:val="24"/>
              </w:rPr>
              <w:t xml:space="preserve">localidad </w:t>
            </w:r>
            <w:r w:rsidR="0003437E">
              <w:rPr>
                <w:sz w:val="24"/>
                <w:szCs w:val="24"/>
              </w:rPr>
              <w:t xml:space="preserve">a partir de </w:t>
            </w:r>
            <w:r w:rsidR="004077FA" w:rsidRPr="008271A7">
              <w:rPr>
                <w:sz w:val="24"/>
                <w:szCs w:val="24"/>
              </w:rPr>
              <w:t>l</w:t>
            </w:r>
            <w:r w:rsidR="003C629B">
              <w:rPr>
                <w:sz w:val="24"/>
                <w:szCs w:val="24"/>
              </w:rPr>
              <w:t>o</w:t>
            </w:r>
            <w:r w:rsidR="004077FA" w:rsidRPr="008271A7">
              <w:rPr>
                <w:sz w:val="24"/>
                <w:szCs w:val="24"/>
              </w:rPr>
              <w:t xml:space="preserve"> </w:t>
            </w:r>
            <w:r w:rsidR="003C629B">
              <w:rPr>
                <w:sz w:val="24"/>
                <w:szCs w:val="24"/>
              </w:rPr>
              <w:t>siguiente</w:t>
            </w:r>
            <w:r w:rsidR="004077FA" w:rsidRPr="008271A7">
              <w:rPr>
                <w:sz w:val="24"/>
                <w:szCs w:val="24"/>
              </w:rPr>
              <w:t>:</w:t>
            </w:r>
          </w:p>
          <w:p w14:paraId="00043C37" w14:textId="5D33AA1B" w:rsidR="004077FA" w:rsidRPr="008271A7" w:rsidRDefault="004077FA" w:rsidP="00252B34">
            <w:pPr>
              <w:pStyle w:val="Prrafodelista"/>
              <w:numPr>
                <w:ilvl w:val="0"/>
                <w:numId w:val="17"/>
              </w:num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¿Crees que el precio es justo considerando el trabajo y los materiales </w:t>
            </w:r>
            <w:r w:rsidR="0003437E">
              <w:rPr>
                <w:sz w:val="24"/>
                <w:szCs w:val="24"/>
              </w:rPr>
              <w:t>emple</w:t>
            </w:r>
            <w:r w:rsidRPr="008271A7">
              <w:rPr>
                <w:sz w:val="24"/>
                <w:szCs w:val="24"/>
              </w:rPr>
              <w:t>ados en su elaboración?</w:t>
            </w:r>
          </w:p>
          <w:p w14:paraId="070097CA" w14:textId="366E54B2" w:rsidR="004077FA" w:rsidRPr="008271A7" w:rsidRDefault="004077FA" w:rsidP="00252B34">
            <w:pPr>
              <w:pStyle w:val="Prrafodelista"/>
              <w:numPr>
                <w:ilvl w:val="0"/>
                <w:numId w:val="17"/>
              </w:num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¿Alguna vez ha</w:t>
            </w:r>
            <w:r w:rsidR="00794AFD" w:rsidRPr="008271A7">
              <w:rPr>
                <w:sz w:val="24"/>
                <w:szCs w:val="24"/>
              </w:rPr>
              <w:t>s</w:t>
            </w:r>
            <w:r w:rsidRPr="008271A7">
              <w:rPr>
                <w:sz w:val="24"/>
                <w:szCs w:val="24"/>
              </w:rPr>
              <w:t xml:space="preserve"> </w:t>
            </w:r>
            <w:r w:rsidR="0073454A">
              <w:rPr>
                <w:sz w:val="24"/>
                <w:szCs w:val="24"/>
              </w:rPr>
              <w:t>pedido que te bajen el costo</w:t>
            </w:r>
            <w:r w:rsidRPr="008271A7">
              <w:rPr>
                <w:sz w:val="24"/>
                <w:szCs w:val="24"/>
              </w:rPr>
              <w:t xml:space="preserve"> </w:t>
            </w:r>
            <w:r w:rsidR="0003437E">
              <w:rPr>
                <w:sz w:val="24"/>
                <w:szCs w:val="24"/>
              </w:rPr>
              <w:t>de</w:t>
            </w:r>
            <w:r w:rsidRPr="008271A7">
              <w:rPr>
                <w:sz w:val="24"/>
                <w:szCs w:val="24"/>
              </w:rPr>
              <w:t xml:space="preserve"> uno de estos productos? ¿Por qué?</w:t>
            </w:r>
          </w:p>
          <w:p w14:paraId="22C202B0" w14:textId="38E70520" w:rsidR="004077FA" w:rsidRPr="005E2BBF" w:rsidRDefault="004077FA" w:rsidP="00252B34">
            <w:pPr>
              <w:pStyle w:val="Prrafodelista"/>
              <w:numPr>
                <w:ilvl w:val="0"/>
                <w:numId w:val="17"/>
              </w:numPr>
              <w:spacing w:line="280" w:lineRule="exact"/>
              <w:jc w:val="left"/>
              <w:rPr>
                <w:sz w:val="24"/>
                <w:szCs w:val="24"/>
              </w:rPr>
            </w:pPr>
            <w:r w:rsidRPr="005E2BBF">
              <w:rPr>
                <w:sz w:val="24"/>
                <w:szCs w:val="24"/>
              </w:rPr>
              <w:t>¿Las artesanías que encuentras en los museos tienen un precio mayor, menor o igual al que ofrecen los lugareños?</w:t>
            </w:r>
            <w:r w:rsidR="005E2BBF">
              <w:rPr>
                <w:sz w:val="24"/>
                <w:szCs w:val="24"/>
              </w:rPr>
              <w:t xml:space="preserve"> </w:t>
            </w:r>
            <w:r w:rsidRPr="005E2BBF">
              <w:rPr>
                <w:sz w:val="24"/>
                <w:szCs w:val="24"/>
              </w:rPr>
              <w:t>¿A qué crees que se deba?</w:t>
            </w:r>
          </w:p>
          <w:p w14:paraId="347D508A" w14:textId="09324A04" w:rsidR="004077FA" w:rsidRPr="005E2BBF" w:rsidRDefault="004077FA" w:rsidP="00252B34">
            <w:pPr>
              <w:pStyle w:val="Prrafodelista"/>
              <w:numPr>
                <w:ilvl w:val="0"/>
                <w:numId w:val="17"/>
              </w:numPr>
              <w:spacing w:line="280" w:lineRule="exact"/>
              <w:jc w:val="left"/>
              <w:rPr>
                <w:sz w:val="24"/>
                <w:szCs w:val="24"/>
              </w:rPr>
            </w:pPr>
            <w:r w:rsidRPr="005E2BBF">
              <w:rPr>
                <w:sz w:val="24"/>
                <w:szCs w:val="24"/>
              </w:rPr>
              <w:t xml:space="preserve">¿Los lugareños que se dedican a la </w:t>
            </w:r>
            <w:r w:rsidR="005862CF" w:rsidRPr="005E2BBF">
              <w:rPr>
                <w:sz w:val="24"/>
                <w:szCs w:val="24"/>
              </w:rPr>
              <w:t xml:space="preserve">manufactura de </w:t>
            </w:r>
            <w:r w:rsidRPr="005E2BBF">
              <w:rPr>
                <w:sz w:val="24"/>
                <w:szCs w:val="24"/>
              </w:rPr>
              <w:t>artesanía</w:t>
            </w:r>
            <w:r w:rsidR="005862CF" w:rsidRPr="005E2BBF">
              <w:rPr>
                <w:sz w:val="24"/>
                <w:szCs w:val="24"/>
              </w:rPr>
              <w:t>s</w:t>
            </w:r>
            <w:r w:rsidRPr="005E2BBF">
              <w:rPr>
                <w:sz w:val="24"/>
                <w:szCs w:val="24"/>
              </w:rPr>
              <w:t xml:space="preserve"> suelen ser personas adineradas y de rasgos mestizos, </w:t>
            </w:r>
            <w:r w:rsidRPr="005E2BBF">
              <w:rPr>
                <w:sz w:val="24"/>
                <w:szCs w:val="24"/>
              </w:rPr>
              <w:lastRenderedPageBreak/>
              <w:t xml:space="preserve">o personas de bajos recursos </w:t>
            </w:r>
            <w:r w:rsidR="005E2BBF" w:rsidRPr="005E2BBF">
              <w:rPr>
                <w:sz w:val="24"/>
                <w:szCs w:val="24"/>
              </w:rPr>
              <w:t xml:space="preserve">económicos </w:t>
            </w:r>
            <w:r w:rsidRPr="005E2BBF">
              <w:rPr>
                <w:sz w:val="24"/>
                <w:szCs w:val="24"/>
              </w:rPr>
              <w:t>con rasgos indígenas?</w:t>
            </w:r>
            <w:r w:rsidR="005E2BBF">
              <w:rPr>
                <w:sz w:val="24"/>
                <w:szCs w:val="24"/>
              </w:rPr>
              <w:t xml:space="preserve"> </w:t>
            </w:r>
            <w:r w:rsidRPr="005E2BBF">
              <w:rPr>
                <w:sz w:val="24"/>
                <w:szCs w:val="24"/>
              </w:rPr>
              <w:t>¿Cuál crees que sea el motivo?</w:t>
            </w:r>
          </w:p>
          <w:p w14:paraId="47E8CEFF" w14:textId="352B1594" w:rsidR="004077FA" w:rsidRPr="008271A7" w:rsidRDefault="00E1318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271A7">
              <w:rPr>
                <w:sz w:val="24"/>
                <w:szCs w:val="24"/>
              </w:rPr>
              <w:t xml:space="preserve">eflexionen </w:t>
            </w:r>
            <w:r>
              <w:rPr>
                <w:sz w:val="24"/>
                <w:szCs w:val="24"/>
              </w:rPr>
              <w:t>c</w:t>
            </w:r>
            <w:r w:rsidR="004077FA" w:rsidRPr="008271A7">
              <w:rPr>
                <w:sz w:val="24"/>
                <w:szCs w:val="24"/>
              </w:rPr>
              <w:t xml:space="preserve">on </w:t>
            </w:r>
            <w:r w:rsidR="007A4330">
              <w:rPr>
                <w:sz w:val="24"/>
                <w:szCs w:val="24"/>
              </w:rPr>
              <w:t xml:space="preserve">base en </w:t>
            </w:r>
            <w:r>
              <w:rPr>
                <w:sz w:val="24"/>
                <w:szCs w:val="24"/>
              </w:rPr>
              <w:t>estos datos</w:t>
            </w:r>
            <w:r w:rsidRPr="008271A7">
              <w:rPr>
                <w:sz w:val="24"/>
                <w:szCs w:val="24"/>
              </w:rPr>
              <w:t xml:space="preserve"> </w:t>
            </w:r>
            <w:r w:rsidR="007A4330">
              <w:rPr>
                <w:sz w:val="24"/>
                <w:szCs w:val="24"/>
              </w:rPr>
              <w:t>acerca de</w:t>
            </w:r>
            <w:r w:rsidR="004077FA" w:rsidRPr="008271A7">
              <w:rPr>
                <w:sz w:val="24"/>
                <w:szCs w:val="24"/>
              </w:rPr>
              <w:t xml:space="preserve"> l</w:t>
            </w:r>
            <w:r w:rsidR="000E06B4">
              <w:rPr>
                <w:sz w:val="24"/>
                <w:szCs w:val="24"/>
              </w:rPr>
              <w:t>os</w:t>
            </w:r>
            <w:r w:rsidR="004077FA" w:rsidRPr="008271A7">
              <w:rPr>
                <w:sz w:val="24"/>
                <w:szCs w:val="24"/>
              </w:rPr>
              <w:t xml:space="preserve"> </w:t>
            </w:r>
            <w:r w:rsidR="000E06B4">
              <w:rPr>
                <w:sz w:val="24"/>
                <w:szCs w:val="24"/>
              </w:rPr>
              <w:t>daños económico</w:t>
            </w:r>
            <w:r w:rsidR="007A4330">
              <w:rPr>
                <w:sz w:val="24"/>
                <w:szCs w:val="24"/>
              </w:rPr>
              <w:t>s que se han</w:t>
            </w:r>
            <w:r w:rsidR="004077FA" w:rsidRPr="008271A7">
              <w:rPr>
                <w:sz w:val="24"/>
                <w:szCs w:val="24"/>
              </w:rPr>
              <w:t xml:space="preserve"> </w:t>
            </w:r>
            <w:r w:rsidR="007A4330">
              <w:rPr>
                <w:sz w:val="24"/>
                <w:szCs w:val="24"/>
              </w:rPr>
              <w:t>ocasionado</w:t>
            </w:r>
            <w:r w:rsidR="004077FA" w:rsidRPr="008271A7">
              <w:rPr>
                <w:sz w:val="24"/>
                <w:szCs w:val="24"/>
              </w:rPr>
              <w:t xml:space="preserve"> </w:t>
            </w:r>
            <w:r w:rsidR="009519E5" w:rsidRPr="008271A7">
              <w:rPr>
                <w:sz w:val="24"/>
                <w:szCs w:val="24"/>
              </w:rPr>
              <w:t xml:space="preserve">a la población indígena </w:t>
            </w:r>
            <w:r w:rsidR="004077FA" w:rsidRPr="008271A7">
              <w:rPr>
                <w:sz w:val="24"/>
                <w:szCs w:val="24"/>
              </w:rPr>
              <w:t>desde la época novohispana, así como</w:t>
            </w:r>
            <w:r w:rsidR="007731A7">
              <w:rPr>
                <w:sz w:val="24"/>
                <w:szCs w:val="24"/>
              </w:rPr>
              <w:t xml:space="preserve"> sus</w:t>
            </w:r>
            <w:r w:rsidR="004077FA" w:rsidRPr="008271A7">
              <w:rPr>
                <w:sz w:val="24"/>
                <w:szCs w:val="24"/>
              </w:rPr>
              <w:t xml:space="preserve"> causas.</w:t>
            </w:r>
          </w:p>
          <w:p w14:paraId="3D853ACC" w14:textId="2295FCE6" w:rsidR="00A33324" w:rsidRPr="008271A7" w:rsidRDefault="00E3236D" w:rsidP="009519E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Solicite que identifiquen a las personas indígenas que aparecen en la imagen de la entrada de </w:t>
            </w:r>
            <w:r w:rsidR="007731A7">
              <w:rPr>
                <w:sz w:val="24"/>
                <w:szCs w:val="24"/>
              </w:rPr>
              <w:t xml:space="preserve">la </w:t>
            </w:r>
            <w:r w:rsidR="002D6779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nidad </w:t>
            </w:r>
            <w:r w:rsidR="007731A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y </w:t>
            </w:r>
            <w:r w:rsidR="009519E5">
              <w:rPr>
                <w:sz w:val="24"/>
                <w:szCs w:val="24"/>
              </w:rPr>
              <w:t xml:space="preserve">que </w:t>
            </w:r>
            <w:r>
              <w:rPr>
                <w:sz w:val="24"/>
                <w:szCs w:val="24"/>
              </w:rPr>
              <w:t xml:space="preserve">describan su apariencia </w:t>
            </w:r>
            <w:r w:rsidR="007731A7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 xml:space="preserve">relación </w:t>
            </w:r>
            <w:r w:rsidR="009519E5">
              <w:rPr>
                <w:sz w:val="24"/>
                <w:szCs w:val="24"/>
              </w:rPr>
              <w:t>con e</w:t>
            </w:r>
            <w:r>
              <w:rPr>
                <w:sz w:val="24"/>
                <w:szCs w:val="24"/>
              </w:rPr>
              <w:t xml:space="preserve">l resto de los personajes. </w:t>
            </w:r>
            <w:r w:rsidRPr="003C629B">
              <w:rPr>
                <w:sz w:val="24"/>
                <w:szCs w:val="24"/>
              </w:rPr>
              <w:t>Preg</w:t>
            </w:r>
            <w:r w:rsidR="009519E5" w:rsidRPr="003C629B">
              <w:rPr>
                <w:sz w:val="24"/>
                <w:szCs w:val="24"/>
              </w:rPr>
              <w:t>unte</w:t>
            </w:r>
            <w:r w:rsidRPr="003C629B">
              <w:rPr>
                <w:sz w:val="24"/>
                <w:szCs w:val="24"/>
              </w:rPr>
              <w:t xml:space="preserve"> </w:t>
            </w:r>
            <w:r w:rsidRPr="003C629B">
              <w:rPr>
                <w:i/>
                <w:sz w:val="24"/>
                <w:szCs w:val="24"/>
              </w:rPr>
              <w:t>¿</w:t>
            </w:r>
            <w:r w:rsidR="003C629B" w:rsidRPr="003C629B">
              <w:rPr>
                <w:i/>
                <w:sz w:val="24"/>
                <w:szCs w:val="24"/>
              </w:rPr>
              <w:t>Q</w:t>
            </w:r>
            <w:r w:rsidR="009519E5" w:rsidRPr="003C629B">
              <w:rPr>
                <w:i/>
                <w:sz w:val="24"/>
                <w:szCs w:val="24"/>
              </w:rPr>
              <w:t>ué</w:t>
            </w:r>
            <w:r w:rsidRPr="003C629B">
              <w:rPr>
                <w:i/>
                <w:sz w:val="24"/>
                <w:szCs w:val="24"/>
              </w:rPr>
              <w:t xml:space="preserve"> similitudes y diferencias reconocen</w:t>
            </w:r>
            <w:r w:rsidR="009519E5" w:rsidRPr="003C629B">
              <w:rPr>
                <w:i/>
                <w:sz w:val="24"/>
                <w:szCs w:val="24"/>
              </w:rPr>
              <w:t xml:space="preserve"> </w:t>
            </w:r>
            <w:r w:rsidR="007731A7" w:rsidRPr="003C629B">
              <w:rPr>
                <w:i/>
                <w:sz w:val="24"/>
                <w:szCs w:val="24"/>
              </w:rPr>
              <w:t>entre las personas</w:t>
            </w:r>
            <w:r w:rsidRPr="003C629B">
              <w:rPr>
                <w:i/>
                <w:sz w:val="24"/>
                <w:szCs w:val="24"/>
              </w:rPr>
              <w:t>?</w:t>
            </w:r>
          </w:p>
        </w:tc>
      </w:tr>
      <w:tr w:rsidR="0034764F" w:rsidRPr="008271A7" w14:paraId="318D8CD3" w14:textId="77777777" w:rsidTr="00EA32D3">
        <w:trPr>
          <w:trHeight w:val="1301"/>
        </w:trPr>
        <w:tc>
          <w:tcPr>
            <w:tcW w:w="1077" w:type="dxa"/>
            <w:tcBorders>
              <w:top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5AD47F70" w14:textId="4060F928" w:rsidR="0034764F" w:rsidRPr="008271A7" w:rsidRDefault="00E72AE4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04" w:type="dxa"/>
            <w:vMerge w:val="restart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3AF15563" w14:textId="0FFFE352" w:rsidR="00FD3530" w:rsidRPr="008271A7" w:rsidRDefault="00E72AE4" w:rsidP="00252B34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8271A7">
              <w:rPr>
                <w:b/>
                <w:sz w:val="24"/>
                <w:szCs w:val="24"/>
              </w:rPr>
              <w:t>Inducir y activar el conocimiento</w:t>
            </w:r>
          </w:p>
          <w:p w14:paraId="6DBEC886" w14:textId="77777777" w:rsidR="00E72AE4" w:rsidRPr="008271A7" w:rsidRDefault="00E72AE4" w:rsidP="00252B34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  <w:p w14:paraId="2529CA8C" w14:textId="4C1A0CDE" w:rsidR="00E72AE4" w:rsidRPr="008271A7" w:rsidRDefault="00E72AE4" w:rsidP="005E0688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Fase de inducción del conocimiento, </w:t>
            </w:r>
            <w:r w:rsidR="00AE71A0">
              <w:rPr>
                <w:sz w:val="24"/>
                <w:szCs w:val="24"/>
              </w:rPr>
              <w:t>para</w:t>
            </w:r>
            <w:r w:rsidRPr="008271A7">
              <w:rPr>
                <w:sz w:val="24"/>
                <w:szCs w:val="24"/>
              </w:rPr>
              <w:t xml:space="preserve"> activar las estructuras </w:t>
            </w:r>
            <w:r w:rsidRPr="008271A7">
              <w:rPr>
                <w:sz w:val="24"/>
                <w:szCs w:val="24"/>
              </w:rPr>
              <w:lastRenderedPageBreak/>
              <w:t>cognitivas de aprendizaje.</w:t>
            </w:r>
          </w:p>
        </w:tc>
        <w:tc>
          <w:tcPr>
            <w:tcW w:w="2693" w:type="dxa"/>
            <w:vMerge w:val="restart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4F4C350D" w14:textId="150947C4" w:rsidR="0034764F" w:rsidRPr="008271A7" w:rsidRDefault="00E72AE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lastRenderedPageBreak/>
              <w:t>La economía novohispana y los proyectos de desarrollo económico independiente</w:t>
            </w:r>
            <w:r w:rsidR="00685FEC"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05C373BA" w14:textId="77777777" w:rsidR="0034764F" w:rsidRPr="008271A7" w:rsidRDefault="0034764F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363B4A03" w14:textId="75636271" w:rsidR="0034764F" w:rsidRPr="008271A7" w:rsidRDefault="00E72AE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Mapa conceptual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</w:tcBorders>
          </w:tcPr>
          <w:p w14:paraId="399C058C" w14:textId="46DE72C4" w:rsidR="0034764F" w:rsidRPr="008271A7" w:rsidRDefault="00E72AE4" w:rsidP="00685FEC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De manera grupal</w:t>
            </w:r>
            <w:r w:rsidR="00685FEC">
              <w:rPr>
                <w:sz w:val="24"/>
                <w:szCs w:val="24"/>
              </w:rPr>
              <w:t>,</w:t>
            </w:r>
            <w:r w:rsidRPr="008271A7">
              <w:rPr>
                <w:sz w:val="24"/>
                <w:szCs w:val="24"/>
              </w:rPr>
              <w:t xml:space="preserve"> </w:t>
            </w:r>
            <w:r w:rsidR="003C629B">
              <w:rPr>
                <w:sz w:val="24"/>
                <w:szCs w:val="24"/>
              </w:rPr>
              <w:t>elaboren</w:t>
            </w:r>
            <w:r w:rsidRPr="008271A7">
              <w:rPr>
                <w:sz w:val="24"/>
                <w:szCs w:val="24"/>
              </w:rPr>
              <w:t xml:space="preserve"> en el pizarrón un mapa conceptual </w:t>
            </w:r>
            <w:r w:rsidR="003C629B">
              <w:rPr>
                <w:sz w:val="24"/>
                <w:szCs w:val="24"/>
              </w:rPr>
              <w:t>sobre la e</w:t>
            </w:r>
            <w:r w:rsidRPr="008271A7">
              <w:rPr>
                <w:sz w:val="24"/>
                <w:szCs w:val="24"/>
              </w:rPr>
              <w:t>conomía novohispana</w:t>
            </w:r>
            <w:r w:rsidR="003C629B">
              <w:rPr>
                <w:sz w:val="24"/>
                <w:szCs w:val="24"/>
              </w:rPr>
              <w:t xml:space="preserve">; </w:t>
            </w:r>
            <w:r w:rsidRPr="008271A7">
              <w:rPr>
                <w:sz w:val="24"/>
                <w:szCs w:val="24"/>
              </w:rPr>
              <w:t xml:space="preserve">para introducir el tema, puede apoyarse </w:t>
            </w:r>
            <w:r w:rsidR="007920B6">
              <w:rPr>
                <w:sz w:val="24"/>
                <w:szCs w:val="24"/>
              </w:rPr>
              <w:t xml:space="preserve">en </w:t>
            </w:r>
            <w:r w:rsidR="00390D3D">
              <w:rPr>
                <w:sz w:val="24"/>
                <w:szCs w:val="24"/>
              </w:rPr>
              <w:t xml:space="preserve">la “Situación de inicio” del </w:t>
            </w:r>
            <w:r w:rsidRPr="008271A7">
              <w:rPr>
                <w:sz w:val="24"/>
                <w:szCs w:val="24"/>
              </w:rPr>
              <w:lastRenderedPageBreak/>
              <w:t>libro de</w:t>
            </w:r>
            <w:r w:rsidR="00390D3D">
              <w:rPr>
                <w:sz w:val="24"/>
                <w:szCs w:val="24"/>
              </w:rPr>
              <w:t>l alumno</w:t>
            </w:r>
            <w:r w:rsidRPr="008271A7">
              <w:rPr>
                <w:sz w:val="24"/>
                <w:szCs w:val="24"/>
              </w:rPr>
              <w:t>.</w:t>
            </w:r>
          </w:p>
        </w:tc>
      </w:tr>
      <w:tr w:rsidR="0034764F" w:rsidRPr="008271A7" w14:paraId="0BDA2A6A" w14:textId="77777777" w:rsidTr="00EA32D3">
        <w:tc>
          <w:tcPr>
            <w:tcW w:w="1077" w:type="dxa"/>
            <w:tcBorders>
              <w:top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0A34DA3E" w14:textId="7A544B5A" w:rsidR="0034764F" w:rsidRPr="008271A7" w:rsidRDefault="00E72AE4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404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8A53BB1" w14:textId="77777777" w:rsidR="0034764F" w:rsidRPr="008271A7" w:rsidRDefault="0034764F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65EFAD7F" w14:textId="5478C90F" w:rsidR="0034764F" w:rsidRPr="008271A7" w:rsidRDefault="0034764F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36DFC3D1" w14:textId="1385BB36" w:rsidR="0034764F" w:rsidRPr="008271A7" w:rsidRDefault="00E72AE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Situación de inicio</w:t>
            </w: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41680B3B" w14:textId="7C66CCC3" w:rsidR="0034764F" w:rsidRPr="008271A7" w:rsidRDefault="00E72AE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Actividad individual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</w:tcBorders>
          </w:tcPr>
          <w:p w14:paraId="4F83BC43" w14:textId="1BF6F9A0" w:rsidR="0034764F" w:rsidRPr="008271A7" w:rsidRDefault="00E72AE4" w:rsidP="005E0688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Pida a </w:t>
            </w:r>
            <w:r w:rsidR="005E7399">
              <w:rPr>
                <w:sz w:val="24"/>
                <w:szCs w:val="24"/>
              </w:rPr>
              <w:t>lo</w:t>
            </w:r>
            <w:r w:rsidRPr="008271A7">
              <w:rPr>
                <w:sz w:val="24"/>
                <w:szCs w:val="24"/>
              </w:rPr>
              <w:t xml:space="preserve">s alumnos que observen con atención la </w:t>
            </w:r>
            <w:r w:rsidR="0036642D">
              <w:rPr>
                <w:sz w:val="24"/>
                <w:szCs w:val="24"/>
              </w:rPr>
              <w:t>f</w:t>
            </w:r>
            <w:r w:rsidRPr="008271A7">
              <w:rPr>
                <w:sz w:val="24"/>
                <w:szCs w:val="24"/>
              </w:rPr>
              <w:t>igura 1.1 y</w:t>
            </w:r>
            <w:r w:rsidR="00685FEC">
              <w:rPr>
                <w:sz w:val="24"/>
                <w:szCs w:val="24"/>
              </w:rPr>
              <w:t xml:space="preserve"> que </w:t>
            </w:r>
            <w:r w:rsidR="00A956D9">
              <w:rPr>
                <w:sz w:val="24"/>
                <w:szCs w:val="24"/>
              </w:rPr>
              <w:t>después</w:t>
            </w:r>
            <w:r w:rsidRPr="008271A7">
              <w:rPr>
                <w:sz w:val="24"/>
                <w:szCs w:val="24"/>
              </w:rPr>
              <w:t xml:space="preserve"> re</w:t>
            </w:r>
            <w:r w:rsidR="0036642D">
              <w:rPr>
                <w:sz w:val="24"/>
                <w:szCs w:val="24"/>
              </w:rPr>
              <w:t xml:space="preserve">spondan lo indicado en la página 13. </w:t>
            </w:r>
            <w:r w:rsidRPr="008271A7">
              <w:rPr>
                <w:sz w:val="24"/>
                <w:szCs w:val="24"/>
              </w:rPr>
              <w:t>Con ello obten</w:t>
            </w:r>
            <w:r w:rsidR="0036642D">
              <w:rPr>
                <w:sz w:val="24"/>
                <w:szCs w:val="24"/>
              </w:rPr>
              <w:t xml:space="preserve">drá </w:t>
            </w:r>
            <w:r w:rsidR="00685FEC">
              <w:rPr>
                <w:sz w:val="24"/>
                <w:szCs w:val="24"/>
              </w:rPr>
              <w:t>un</w:t>
            </w:r>
            <w:r w:rsidR="002D6779">
              <w:rPr>
                <w:sz w:val="24"/>
                <w:szCs w:val="24"/>
              </w:rPr>
              <w:t>a</w:t>
            </w:r>
            <w:r w:rsidR="002D6779" w:rsidRPr="008271A7">
              <w:rPr>
                <w:sz w:val="24"/>
                <w:szCs w:val="24"/>
              </w:rPr>
              <w:t xml:space="preserve"> </w:t>
            </w:r>
            <w:r w:rsidRPr="008271A7">
              <w:rPr>
                <w:sz w:val="24"/>
                <w:szCs w:val="24"/>
              </w:rPr>
              <w:t>evaluación diagnóstica.</w:t>
            </w:r>
          </w:p>
        </w:tc>
      </w:tr>
      <w:tr w:rsidR="00F6464C" w:rsidRPr="008271A7" w14:paraId="7600956E" w14:textId="77777777" w:rsidTr="00EA32D3">
        <w:tc>
          <w:tcPr>
            <w:tcW w:w="1077" w:type="dxa"/>
            <w:vMerge w:val="restart"/>
            <w:tcBorders>
              <w:top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7CDBBC01" w14:textId="77777777" w:rsidR="00F6464C" w:rsidRPr="008271A7" w:rsidRDefault="00F6464C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14</w:t>
            </w:r>
          </w:p>
          <w:p w14:paraId="5260BD46" w14:textId="7560C615" w:rsidR="00F6464C" w:rsidRPr="008271A7" w:rsidRDefault="00F6464C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1A284588" w14:textId="77777777" w:rsidR="00F6464C" w:rsidRPr="008271A7" w:rsidRDefault="00F6464C" w:rsidP="00252B34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8271A7">
              <w:rPr>
                <w:b/>
                <w:sz w:val="24"/>
                <w:szCs w:val="24"/>
              </w:rPr>
              <w:t>Construir y aplicar el conocimiento</w:t>
            </w:r>
          </w:p>
          <w:p w14:paraId="1E2A673E" w14:textId="77777777" w:rsidR="00F6464C" w:rsidRPr="008271A7" w:rsidRDefault="00F6464C" w:rsidP="00252B34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  <w:p w14:paraId="5BC776C9" w14:textId="1717D0FC" w:rsidR="00F6464C" w:rsidRPr="008271A7" w:rsidRDefault="00F6464C" w:rsidP="00252B34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Fase del desarrollo de los contenidos conceptuales, procedimentales y actitudinales del programa de estudio</w:t>
            </w:r>
            <w:r w:rsidR="00A956D9">
              <w:rPr>
                <w:sz w:val="24"/>
                <w:szCs w:val="24"/>
              </w:rPr>
              <w:t>,</w:t>
            </w:r>
            <w:r w:rsidRPr="008271A7">
              <w:rPr>
                <w:sz w:val="24"/>
                <w:szCs w:val="24"/>
              </w:rPr>
              <w:t xml:space="preserve"> con una serie de sugerencias para </w:t>
            </w:r>
            <w:r w:rsidR="00685FEC">
              <w:rPr>
                <w:sz w:val="24"/>
                <w:szCs w:val="24"/>
              </w:rPr>
              <w:t>llevar a cabo</w:t>
            </w:r>
            <w:r w:rsidRPr="008271A7">
              <w:rPr>
                <w:sz w:val="24"/>
                <w:szCs w:val="24"/>
              </w:rPr>
              <w:t xml:space="preserve"> las actividades de aprendizaje </w:t>
            </w:r>
            <w:r w:rsidR="009525F4">
              <w:rPr>
                <w:sz w:val="24"/>
                <w:szCs w:val="24"/>
              </w:rPr>
              <w:t>d</w:t>
            </w:r>
            <w:r w:rsidRPr="008271A7">
              <w:rPr>
                <w:sz w:val="24"/>
                <w:szCs w:val="24"/>
              </w:rPr>
              <w:t>el apartado práctico “En acción”.</w:t>
            </w:r>
          </w:p>
          <w:p w14:paraId="6449FB06" w14:textId="3B099DFA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142418FF" w14:textId="634BFCCE" w:rsidR="00F6464C" w:rsidRDefault="00F6464C" w:rsidP="00252B34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De la economía novohispana a los primeros intentos de des</w:t>
            </w:r>
            <w:r>
              <w:rPr>
                <w:sz w:val="24"/>
                <w:szCs w:val="24"/>
              </w:rPr>
              <w:t>arrollo económico independiente</w:t>
            </w:r>
            <w:r w:rsidR="00685FEC">
              <w:rPr>
                <w:sz w:val="24"/>
                <w:szCs w:val="24"/>
              </w:rPr>
              <w:t>.</w:t>
            </w:r>
          </w:p>
          <w:p w14:paraId="052FF1CC" w14:textId="582315FE" w:rsidR="00F6464C" w:rsidRPr="00B370BB" w:rsidRDefault="00F6464C" w:rsidP="00252B34">
            <w:pPr>
              <w:pStyle w:val="Prrafodelista"/>
              <w:numPr>
                <w:ilvl w:val="0"/>
                <w:numId w:val="9"/>
              </w:numPr>
              <w:spacing w:line="280" w:lineRule="exact"/>
              <w:jc w:val="left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  <w:lang w:val="es-ES"/>
              </w:rPr>
              <w:t>De la economía en el México Antiguo a la inserción en el mercado mundial bajo el dominio español</w:t>
            </w: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1B5BBFB5" w14:textId="757EBCBB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9D636C1" w14:textId="0D1BD37E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Exposición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</w:tcBorders>
          </w:tcPr>
          <w:p w14:paraId="19FF6634" w14:textId="33DC6BC0" w:rsidR="00F6464C" w:rsidRPr="008271A7" w:rsidRDefault="00F6464C" w:rsidP="005E0688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De manera general exponga a los alumnos las bases de la economía novohispana, mencionando la importancia de la encomienda, la hacienda, lo</w:t>
            </w:r>
            <w:r w:rsidR="001708E6">
              <w:rPr>
                <w:sz w:val="24"/>
                <w:szCs w:val="24"/>
              </w:rPr>
              <w:t>s reales de minas y los obrajes,</w:t>
            </w:r>
            <w:r w:rsidRPr="008271A7">
              <w:rPr>
                <w:sz w:val="24"/>
                <w:szCs w:val="24"/>
              </w:rPr>
              <w:t xml:space="preserve"> como una introducción a los temas que se desarrollar</w:t>
            </w:r>
            <w:r w:rsidR="00A956D9">
              <w:rPr>
                <w:sz w:val="24"/>
                <w:szCs w:val="24"/>
              </w:rPr>
              <w:t>á</w:t>
            </w:r>
            <w:r w:rsidRPr="008271A7">
              <w:rPr>
                <w:sz w:val="24"/>
                <w:szCs w:val="24"/>
              </w:rPr>
              <w:t>n a lo largo de esta secuencia instruccional.</w:t>
            </w:r>
          </w:p>
        </w:tc>
      </w:tr>
      <w:tr w:rsidR="00F6464C" w:rsidRPr="008271A7" w14:paraId="3D26E3AE" w14:textId="77777777" w:rsidTr="00EA32D3">
        <w:tc>
          <w:tcPr>
            <w:tcW w:w="1077" w:type="dxa"/>
            <w:vMerge/>
            <w:tcBorders>
              <w:top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880B2A7" w14:textId="7E0765DD" w:rsidR="00F6464C" w:rsidRPr="008271A7" w:rsidRDefault="00F6464C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6C52678D" w14:textId="77777777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305B7B3B" w14:textId="48B8E5E0" w:rsidR="00F6464C" w:rsidRPr="008271A7" w:rsidRDefault="00F6464C" w:rsidP="00252B34">
            <w:pPr>
              <w:pStyle w:val="Prrafodelista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409350FD" w14:textId="73C7275E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Ejercicio 1. Identificar pri</w:t>
            </w:r>
            <w:r>
              <w:rPr>
                <w:sz w:val="24"/>
                <w:szCs w:val="24"/>
              </w:rPr>
              <w:t>ncipales actividades económicas</w:t>
            </w: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6E96C97B" w14:textId="29FED538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Colaboración en parejas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</w:tcBorders>
          </w:tcPr>
          <w:p w14:paraId="29BC7024" w14:textId="7909D92F" w:rsidR="00F6464C" w:rsidRPr="008271A7" w:rsidRDefault="00F6464C" w:rsidP="0018713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Pida a </w:t>
            </w:r>
            <w:r>
              <w:rPr>
                <w:sz w:val="24"/>
                <w:szCs w:val="24"/>
              </w:rPr>
              <w:t>los</w:t>
            </w:r>
            <w:r w:rsidRPr="00827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estudiantes</w:t>
            </w:r>
            <w:r w:rsidRPr="008271A7">
              <w:rPr>
                <w:sz w:val="24"/>
                <w:szCs w:val="24"/>
              </w:rPr>
              <w:t xml:space="preserve"> que</w:t>
            </w:r>
            <w:r>
              <w:rPr>
                <w:sz w:val="24"/>
                <w:szCs w:val="24"/>
              </w:rPr>
              <w:t>, organizados en parejas,</w:t>
            </w:r>
            <w:r w:rsidRPr="008271A7">
              <w:rPr>
                <w:sz w:val="24"/>
                <w:szCs w:val="24"/>
              </w:rPr>
              <w:t xml:space="preserve"> </w:t>
            </w:r>
            <w:r w:rsidR="009C301C">
              <w:rPr>
                <w:sz w:val="24"/>
                <w:szCs w:val="24"/>
              </w:rPr>
              <w:t>lleven a cabo el</w:t>
            </w:r>
            <w:r w:rsidRPr="008271A7">
              <w:rPr>
                <w:sz w:val="24"/>
                <w:szCs w:val="24"/>
              </w:rPr>
              <w:t xml:space="preserve"> Ejercicio 1</w:t>
            </w:r>
            <w:r>
              <w:rPr>
                <w:sz w:val="24"/>
                <w:szCs w:val="24"/>
              </w:rPr>
              <w:t xml:space="preserve">, pág. </w:t>
            </w:r>
            <w:r w:rsidR="0018713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</w:t>
            </w:r>
            <w:r w:rsidRPr="008271A7">
              <w:rPr>
                <w:sz w:val="24"/>
                <w:szCs w:val="24"/>
              </w:rPr>
              <w:t xml:space="preserve"> basándose </w:t>
            </w:r>
            <w:r w:rsidR="009C301C">
              <w:rPr>
                <w:sz w:val="24"/>
                <w:szCs w:val="24"/>
              </w:rPr>
              <w:t xml:space="preserve">tan </w:t>
            </w:r>
            <w:r>
              <w:rPr>
                <w:sz w:val="24"/>
                <w:szCs w:val="24"/>
              </w:rPr>
              <w:t>s</w:t>
            </w:r>
            <w:r w:rsidR="009C301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</w:t>
            </w:r>
            <w:r w:rsidRPr="008271A7">
              <w:rPr>
                <w:sz w:val="24"/>
                <w:szCs w:val="24"/>
              </w:rPr>
              <w:t xml:space="preserve"> en sus conocimientos previos. </w:t>
            </w:r>
            <w:r w:rsidR="00685FEC">
              <w:rPr>
                <w:sz w:val="24"/>
                <w:szCs w:val="24"/>
              </w:rPr>
              <w:t>P</w:t>
            </w:r>
            <w:r w:rsidRPr="008271A7">
              <w:rPr>
                <w:sz w:val="24"/>
                <w:szCs w:val="24"/>
              </w:rPr>
              <w:t>rop</w:t>
            </w:r>
            <w:r>
              <w:rPr>
                <w:sz w:val="24"/>
                <w:szCs w:val="24"/>
              </w:rPr>
              <w:t>o</w:t>
            </w:r>
            <w:r w:rsidRPr="008271A7">
              <w:rPr>
                <w:sz w:val="24"/>
                <w:szCs w:val="24"/>
              </w:rPr>
              <w:t xml:space="preserve">nga </w:t>
            </w:r>
            <w:r w:rsidR="00685FEC">
              <w:rPr>
                <w:sz w:val="24"/>
                <w:szCs w:val="24"/>
              </w:rPr>
              <w:t>también</w:t>
            </w:r>
            <w:r w:rsidR="00685FEC" w:rsidRPr="008271A7">
              <w:rPr>
                <w:sz w:val="24"/>
                <w:szCs w:val="24"/>
              </w:rPr>
              <w:t xml:space="preserve"> </w:t>
            </w:r>
            <w:r w:rsidRPr="008271A7">
              <w:rPr>
                <w:sz w:val="24"/>
                <w:szCs w:val="24"/>
              </w:rPr>
              <w:t xml:space="preserve">que en el transcurso de </w:t>
            </w:r>
            <w:r>
              <w:rPr>
                <w:sz w:val="24"/>
                <w:szCs w:val="24"/>
              </w:rPr>
              <w:t xml:space="preserve">las siguientes </w:t>
            </w:r>
            <w:r w:rsidRPr="008271A7">
              <w:rPr>
                <w:sz w:val="24"/>
                <w:szCs w:val="24"/>
              </w:rPr>
              <w:t xml:space="preserve">sesiones vayan añadiendo la información más relevante a este cuadro, </w:t>
            </w:r>
            <w:r w:rsidRPr="008271A7">
              <w:rPr>
                <w:sz w:val="24"/>
                <w:szCs w:val="24"/>
              </w:rPr>
              <w:lastRenderedPageBreak/>
              <w:t xml:space="preserve">de tal manera que al finalizar la secuencia instruccional tengan los conocimientos necesarios </w:t>
            </w:r>
            <w:r w:rsidR="00685FEC">
              <w:rPr>
                <w:sz w:val="24"/>
                <w:szCs w:val="24"/>
              </w:rPr>
              <w:t>sobre</w:t>
            </w:r>
            <w:r w:rsidRPr="008271A7">
              <w:rPr>
                <w:sz w:val="24"/>
                <w:szCs w:val="24"/>
              </w:rPr>
              <w:t xml:space="preserve"> las principales actividades económicas </w:t>
            </w:r>
            <w:r>
              <w:rPr>
                <w:sz w:val="24"/>
                <w:szCs w:val="24"/>
              </w:rPr>
              <w:t>en el</w:t>
            </w:r>
            <w:r w:rsidRPr="008271A7">
              <w:rPr>
                <w:sz w:val="24"/>
                <w:szCs w:val="24"/>
              </w:rPr>
              <w:t xml:space="preserve"> México Antiguo, el Virreinato y el s</w:t>
            </w:r>
            <w:r>
              <w:rPr>
                <w:sz w:val="24"/>
                <w:szCs w:val="24"/>
              </w:rPr>
              <w:t xml:space="preserve">iglo </w:t>
            </w:r>
            <w:r w:rsidRPr="00C02878">
              <w:rPr>
                <w:smallCaps/>
                <w:sz w:val="24"/>
                <w:szCs w:val="24"/>
              </w:rPr>
              <w:t>xix</w:t>
            </w:r>
            <w:r w:rsidRPr="008271A7">
              <w:rPr>
                <w:sz w:val="24"/>
                <w:szCs w:val="24"/>
              </w:rPr>
              <w:t>.</w:t>
            </w:r>
          </w:p>
        </w:tc>
      </w:tr>
      <w:tr w:rsidR="00F6464C" w:rsidRPr="008271A7" w14:paraId="65260281" w14:textId="77777777" w:rsidTr="00EA32D3">
        <w:trPr>
          <w:trHeight w:val="2160"/>
        </w:trPr>
        <w:tc>
          <w:tcPr>
            <w:tcW w:w="1077" w:type="dxa"/>
            <w:vMerge w:val="restart"/>
            <w:tcBorders>
              <w:top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45F6D2E7" w14:textId="2C9B47B9" w:rsidR="00F6464C" w:rsidRPr="008271A7" w:rsidRDefault="00F6464C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lastRenderedPageBreak/>
              <w:t>15-17</w:t>
            </w:r>
          </w:p>
        </w:tc>
        <w:tc>
          <w:tcPr>
            <w:tcW w:w="2404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905B2A0" w14:textId="77777777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5AA25B45" w14:textId="6B5C4BA7" w:rsidR="00F6464C" w:rsidRPr="008271A7" w:rsidRDefault="00F6464C" w:rsidP="00252B34">
            <w:pPr>
              <w:pStyle w:val="Prrafodelista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1945A48" w14:textId="2607E875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ctividad </w:t>
            </w:r>
            <w:r w:rsidRPr="008271A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271A7">
              <w:rPr>
                <w:sz w:val="24"/>
                <w:szCs w:val="24"/>
              </w:rPr>
              <w:t>Comprender la importancia de la milpa en la agricultura</w:t>
            </w: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53584B6E" w14:textId="3B336B89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individual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4" w:space="0" w:color="009ED6"/>
            </w:tcBorders>
          </w:tcPr>
          <w:p w14:paraId="7D529B8A" w14:textId="5FD9C799" w:rsidR="00F6464C" w:rsidRPr="008271A7" w:rsidRDefault="00F6464C" w:rsidP="008A5E8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Solicite</w:t>
            </w:r>
            <w:r w:rsidRPr="008271A7">
              <w:rPr>
                <w:sz w:val="24"/>
                <w:szCs w:val="24"/>
              </w:rPr>
              <w:t xml:space="preserve"> que</w:t>
            </w:r>
            <w:r w:rsidR="00685FEC">
              <w:rPr>
                <w:sz w:val="24"/>
                <w:szCs w:val="24"/>
              </w:rPr>
              <w:t xml:space="preserve"> resuelvan individualmente </w:t>
            </w:r>
            <w:r w:rsidRPr="008271A7">
              <w:rPr>
                <w:sz w:val="24"/>
                <w:szCs w:val="24"/>
              </w:rPr>
              <w:t xml:space="preserve">la Actividad 1, </w:t>
            </w:r>
            <w:r>
              <w:rPr>
                <w:sz w:val="24"/>
                <w:szCs w:val="24"/>
              </w:rPr>
              <w:t xml:space="preserve">págs. </w:t>
            </w:r>
            <w:r w:rsidR="008A5E85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y </w:t>
            </w:r>
            <w:r w:rsidR="008A5E8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, </w:t>
            </w:r>
            <w:r w:rsidR="00685FEC">
              <w:rPr>
                <w:sz w:val="24"/>
                <w:szCs w:val="24"/>
              </w:rPr>
              <w:t>que</w:t>
            </w:r>
            <w:r>
              <w:rPr>
                <w:sz w:val="24"/>
                <w:szCs w:val="24"/>
              </w:rPr>
              <w:t xml:space="preserve"> servirá de apoyo para </w:t>
            </w:r>
            <w:r w:rsidRPr="008271A7">
              <w:rPr>
                <w:sz w:val="24"/>
                <w:szCs w:val="24"/>
              </w:rPr>
              <w:t>que visualicen con más claridad el sistema agrícola mexicano.</w:t>
            </w:r>
          </w:p>
        </w:tc>
      </w:tr>
      <w:tr w:rsidR="00F6464C" w:rsidRPr="008271A7" w14:paraId="67AA1B81" w14:textId="77777777" w:rsidTr="00EA32D3">
        <w:trPr>
          <w:trHeight w:val="3494"/>
        </w:trPr>
        <w:tc>
          <w:tcPr>
            <w:tcW w:w="1077" w:type="dxa"/>
            <w:vMerge/>
            <w:tcBorders>
              <w:top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ECB28E2" w14:textId="77777777" w:rsidR="00F6464C" w:rsidRPr="008271A7" w:rsidRDefault="00F6464C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42EC2065" w14:textId="77777777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77A3A8AA" w14:textId="77777777" w:rsidR="00F6464C" w:rsidRPr="008271A7" w:rsidRDefault="00F6464C" w:rsidP="00252B34">
            <w:pPr>
              <w:pStyle w:val="Prrafodelista"/>
              <w:numPr>
                <w:ilvl w:val="0"/>
                <w:numId w:val="9"/>
              </w:num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5C8A8A20" w14:textId="77777777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49E1DDF1" w14:textId="153EFAED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Invest</w:t>
            </w:r>
            <w:r>
              <w:rPr>
                <w:sz w:val="24"/>
                <w:szCs w:val="24"/>
              </w:rPr>
              <w:t>igación y exposición en equipos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4" w:space="0" w:color="009ED6"/>
            </w:tcBorders>
          </w:tcPr>
          <w:p w14:paraId="609838F9" w14:textId="217A8B4A" w:rsidR="00F6464C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Las bases económicas de Mesoamérica deben ser conocidas y comprendidas por </w:t>
            </w:r>
            <w:r>
              <w:rPr>
                <w:sz w:val="24"/>
                <w:szCs w:val="24"/>
              </w:rPr>
              <w:t>los alumnos;</w:t>
            </w:r>
            <w:r w:rsidRPr="008271A7">
              <w:rPr>
                <w:sz w:val="24"/>
                <w:szCs w:val="24"/>
              </w:rPr>
              <w:t xml:space="preserve"> para ello</w:t>
            </w:r>
            <w:r>
              <w:rPr>
                <w:sz w:val="24"/>
                <w:szCs w:val="24"/>
              </w:rPr>
              <w:t xml:space="preserve">, solicite que se </w:t>
            </w:r>
            <w:r w:rsidRPr="008271A7">
              <w:rPr>
                <w:sz w:val="24"/>
                <w:szCs w:val="24"/>
              </w:rPr>
              <w:t>organice</w:t>
            </w:r>
            <w:r>
              <w:rPr>
                <w:sz w:val="24"/>
                <w:szCs w:val="24"/>
              </w:rPr>
              <w:t xml:space="preserve">n </w:t>
            </w:r>
            <w:r w:rsidRPr="008271A7">
              <w:rPr>
                <w:sz w:val="24"/>
                <w:szCs w:val="24"/>
              </w:rPr>
              <w:t xml:space="preserve">en equipos para </w:t>
            </w:r>
            <w:r w:rsidR="00685FEC">
              <w:rPr>
                <w:sz w:val="24"/>
                <w:szCs w:val="24"/>
              </w:rPr>
              <w:t>hace</w:t>
            </w:r>
            <w:r w:rsidRPr="008271A7">
              <w:rPr>
                <w:sz w:val="24"/>
                <w:szCs w:val="24"/>
              </w:rPr>
              <w:t xml:space="preserve">r una investigación sobre los diferentes sistemas de intercambio de la economía mesoamericana: </w:t>
            </w:r>
            <w:r>
              <w:rPr>
                <w:sz w:val="24"/>
                <w:szCs w:val="24"/>
              </w:rPr>
              <w:t>recíproco, r</w:t>
            </w:r>
            <w:r w:rsidRPr="008271A7">
              <w:rPr>
                <w:sz w:val="24"/>
                <w:szCs w:val="24"/>
              </w:rPr>
              <w:t xml:space="preserve">edistributivo y </w:t>
            </w:r>
            <w:r>
              <w:rPr>
                <w:sz w:val="24"/>
                <w:szCs w:val="24"/>
              </w:rPr>
              <w:t>d</w:t>
            </w:r>
            <w:r w:rsidRPr="008271A7">
              <w:rPr>
                <w:sz w:val="24"/>
                <w:szCs w:val="24"/>
              </w:rPr>
              <w:t>e mercado.</w:t>
            </w:r>
          </w:p>
          <w:p w14:paraId="790C4B1A" w14:textId="6637B107" w:rsidR="00F6464C" w:rsidRPr="008271A7" w:rsidRDefault="009C301C" w:rsidP="005E0688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Pida que </w:t>
            </w:r>
            <w:r w:rsidR="00F6464C" w:rsidRPr="008271A7">
              <w:rPr>
                <w:sz w:val="24"/>
                <w:szCs w:val="24"/>
              </w:rPr>
              <w:t>recopil</w:t>
            </w:r>
            <w:r>
              <w:rPr>
                <w:sz w:val="24"/>
                <w:szCs w:val="24"/>
              </w:rPr>
              <w:t>en</w:t>
            </w:r>
            <w:r w:rsidR="00F6464C">
              <w:rPr>
                <w:sz w:val="24"/>
                <w:szCs w:val="24"/>
              </w:rPr>
              <w:t xml:space="preserve"> </w:t>
            </w:r>
            <w:r w:rsidR="00F6464C" w:rsidRPr="008271A7">
              <w:rPr>
                <w:sz w:val="24"/>
                <w:szCs w:val="24"/>
              </w:rPr>
              <w:t>información</w:t>
            </w:r>
            <w:r w:rsidR="00F6464C">
              <w:rPr>
                <w:sz w:val="24"/>
                <w:szCs w:val="24"/>
              </w:rPr>
              <w:t xml:space="preserve"> y </w:t>
            </w:r>
            <w:r>
              <w:rPr>
                <w:sz w:val="24"/>
                <w:szCs w:val="24"/>
              </w:rPr>
              <w:t xml:space="preserve">la </w:t>
            </w:r>
            <w:r w:rsidR="00F6464C">
              <w:rPr>
                <w:sz w:val="24"/>
                <w:szCs w:val="24"/>
              </w:rPr>
              <w:t>estructur</w:t>
            </w:r>
            <w:r>
              <w:rPr>
                <w:sz w:val="24"/>
                <w:szCs w:val="24"/>
              </w:rPr>
              <w:t>en y después</w:t>
            </w:r>
            <w:r w:rsidR="00F6464C" w:rsidRPr="008271A7">
              <w:rPr>
                <w:sz w:val="24"/>
                <w:szCs w:val="24"/>
              </w:rPr>
              <w:t xml:space="preserve"> expongan su</w:t>
            </w:r>
            <w:r w:rsidR="00F6464C">
              <w:rPr>
                <w:sz w:val="24"/>
                <w:szCs w:val="24"/>
              </w:rPr>
              <w:t xml:space="preserve"> investigación</w:t>
            </w:r>
            <w:r w:rsidR="00F6464C" w:rsidRPr="008271A7">
              <w:rPr>
                <w:sz w:val="24"/>
                <w:szCs w:val="24"/>
              </w:rPr>
              <w:t>.</w:t>
            </w:r>
          </w:p>
        </w:tc>
      </w:tr>
      <w:tr w:rsidR="00F6464C" w:rsidRPr="008271A7" w14:paraId="2EECE8BC" w14:textId="77777777" w:rsidTr="00EA32D3">
        <w:trPr>
          <w:trHeight w:val="200"/>
        </w:trPr>
        <w:tc>
          <w:tcPr>
            <w:tcW w:w="1077" w:type="dxa"/>
            <w:vMerge/>
            <w:tcBorders>
              <w:top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874F116" w14:textId="77777777" w:rsidR="00F6464C" w:rsidRPr="008271A7" w:rsidRDefault="00F6464C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951934A" w14:textId="77777777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398C3D7F" w14:textId="77777777" w:rsidR="00F6464C" w:rsidRPr="008271A7" w:rsidRDefault="00F6464C" w:rsidP="00252B34">
            <w:pPr>
              <w:pStyle w:val="Prrafodelista"/>
              <w:numPr>
                <w:ilvl w:val="0"/>
                <w:numId w:val="9"/>
              </w:num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54201324" w14:textId="77777777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6D8B3C65" w14:textId="1F06385D" w:rsidR="00F6464C" w:rsidRPr="008271A7" w:rsidRDefault="00F6464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Debate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4" w:space="0" w:color="009ED6"/>
            </w:tcBorders>
          </w:tcPr>
          <w:p w14:paraId="520C5339" w14:textId="3C50A514" w:rsidR="00F6464C" w:rsidRDefault="009C301C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Explique </w:t>
            </w:r>
            <w:r w:rsidR="00F6464C">
              <w:rPr>
                <w:sz w:val="24"/>
                <w:szCs w:val="24"/>
              </w:rPr>
              <w:t>que e</w:t>
            </w:r>
            <w:r w:rsidR="00F6464C" w:rsidRPr="008271A7">
              <w:rPr>
                <w:sz w:val="24"/>
                <w:szCs w:val="24"/>
              </w:rPr>
              <w:t xml:space="preserve">l sistema tributario tuvo una gran relevancia en la economía </w:t>
            </w:r>
            <w:r w:rsidR="00F6464C">
              <w:rPr>
                <w:sz w:val="24"/>
                <w:szCs w:val="24"/>
              </w:rPr>
              <w:t>mesoamericana</w:t>
            </w:r>
            <w:r w:rsidR="00F6464C" w:rsidRPr="008271A7">
              <w:rPr>
                <w:sz w:val="24"/>
                <w:szCs w:val="24"/>
              </w:rPr>
              <w:t xml:space="preserve"> y </w:t>
            </w:r>
            <w:r w:rsidR="001708E6">
              <w:rPr>
                <w:sz w:val="24"/>
                <w:szCs w:val="24"/>
              </w:rPr>
              <w:t xml:space="preserve">que </w:t>
            </w:r>
            <w:r w:rsidR="00F6464C" w:rsidRPr="008271A7">
              <w:rPr>
                <w:sz w:val="24"/>
                <w:szCs w:val="24"/>
              </w:rPr>
              <w:t xml:space="preserve">fue uno de los sistemas que los españoles preservaron </w:t>
            </w:r>
            <w:r w:rsidR="00F6464C">
              <w:rPr>
                <w:sz w:val="24"/>
                <w:szCs w:val="24"/>
              </w:rPr>
              <w:t>para enriquecer a la Corona.</w:t>
            </w:r>
          </w:p>
          <w:p w14:paraId="1198D340" w14:textId="3CAB1CC4" w:rsidR="00F6464C" w:rsidRPr="008271A7" w:rsidRDefault="009C301C" w:rsidP="001708E6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manera grupal </w:t>
            </w:r>
            <w:r w:rsidR="00F6464C">
              <w:rPr>
                <w:sz w:val="24"/>
                <w:szCs w:val="24"/>
              </w:rPr>
              <w:t>l</w:t>
            </w:r>
            <w:r w:rsidR="00F6464C" w:rsidRPr="008271A7">
              <w:rPr>
                <w:sz w:val="24"/>
                <w:szCs w:val="24"/>
              </w:rPr>
              <w:t xml:space="preserve">ean el apartado </w:t>
            </w:r>
            <w:r w:rsidR="00F6464C">
              <w:rPr>
                <w:sz w:val="24"/>
                <w:szCs w:val="24"/>
              </w:rPr>
              <w:t>“E</w:t>
            </w:r>
            <w:r w:rsidR="00F6464C" w:rsidRPr="008271A7">
              <w:rPr>
                <w:sz w:val="24"/>
                <w:szCs w:val="24"/>
              </w:rPr>
              <w:t>l tributo</w:t>
            </w:r>
            <w:r w:rsidR="00F6464C">
              <w:rPr>
                <w:sz w:val="24"/>
                <w:szCs w:val="24"/>
              </w:rPr>
              <w:t>”</w:t>
            </w:r>
            <w:r w:rsidR="00F6464C" w:rsidRPr="008271A7">
              <w:rPr>
                <w:sz w:val="24"/>
                <w:szCs w:val="24"/>
              </w:rPr>
              <w:t xml:space="preserve"> </w:t>
            </w:r>
            <w:r w:rsidR="00F6464C">
              <w:rPr>
                <w:sz w:val="24"/>
                <w:szCs w:val="24"/>
              </w:rPr>
              <w:t xml:space="preserve">para que </w:t>
            </w:r>
            <w:r w:rsidR="001708E6">
              <w:rPr>
                <w:sz w:val="24"/>
                <w:szCs w:val="24"/>
              </w:rPr>
              <w:t>sostengan</w:t>
            </w:r>
            <w:r w:rsidR="00F6464C" w:rsidRPr="008271A7">
              <w:rPr>
                <w:sz w:val="24"/>
                <w:szCs w:val="24"/>
              </w:rPr>
              <w:t xml:space="preserve"> un breve debate </w:t>
            </w:r>
            <w:r w:rsidR="00F6464C">
              <w:rPr>
                <w:sz w:val="24"/>
                <w:szCs w:val="24"/>
              </w:rPr>
              <w:t>acerca de</w:t>
            </w:r>
            <w:r w:rsidR="00F6464C" w:rsidRPr="008271A7">
              <w:rPr>
                <w:sz w:val="24"/>
                <w:szCs w:val="24"/>
              </w:rPr>
              <w:t xml:space="preserve"> lo beneficioso o perjudicial que puede resultar esta práctica.</w:t>
            </w:r>
          </w:p>
        </w:tc>
      </w:tr>
      <w:tr w:rsidR="00EA32D3" w:rsidRPr="008271A7" w14:paraId="1A664F05" w14:textId="77777777" w:rsidTr="007F5A91">
        <w:trPr>
          <w:trHeight w:val="5372"/>
        </w:trPr>
        <w:tc>
          <w:tcPr>
            <w:tcW w:w="1077" w:type="dxa"/>
            <w:vMerge w:val="restart"/>
            <w:tcBorders>
              <w:top w:val="single" w:sz="6" w:space="0" w:color="009ED6"/>
              <w:right w:val="single" w:sz="6" w:space="0" w:color="009ED6"/>
            </w:tcBorders>
          </w:tcPr>
          <w:p w14:paraId="19CDC820" w14:textId="77777777" w:rsidR="00EA32D3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17-22</w:t>
            </w:r>
          </w:p>
          <w:p w14:paraId="068332DE" w14:textId="77777777" w:rsidR="00EA32D3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72432DCF" w14:textId="77777777" w:rsidR="00EA32D3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16416320" w14:textId="77777777" w:rsidR="00EA32D3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65847F17" w14:textId="77777777" w:rsidR="00EA32D3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270C859A" w14:textId="77777777" w:rsidR="00EA32D3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266E1C2B" w14:textId="77777777" w:rsidR="00EA32D3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693B7270" w14:textId="77777777" w:rsidR="00EA32D3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28A22435" w14:textId="77777777" w:rsidR="00EA32D3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6F53BFD8" w14:textId="77777777" w:rsidR="00EA32D3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7AF3C351" w14:textId="77777777" w:rsidR="00EA32D3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38A3AE25" w14:textId="06C18494" w:rsidR="00EA32D3" w:rsidRPr="008271A7" w:rsidRDefault="00EA32D3" w:rsidP="00EA32D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7A5C8818" w14:textId="77777777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4ADE0BEF" w14:textId="663F8666" w:rsidR="00EA32D3" w:rsidRPr="00F6464C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437CBC8C" w14:textId="39D07109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35A0FD7" w14:textId="086F5FEE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Investigación en equipos ext</w:t>
            </w:r>
            <w:r>
              <w:rPr>
                <w:sz w:val="24"/>
                <w:szCs w:val="24"/>
              </w:rPr>
              <w:t>raclase y elaboración de ensayo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</w:tcBorders>
          </w:tcPr>
          <w:p w14:paraId="1FB04AED" w14:textId="6F6AFA66" w:rsidR="00EA32D3" w:rsidRPr="001708E6" w:rsidRDefault="00EA32D3" w:rsidP="00252B34">
            <w:pPr>
              <w:spacing w:line="280" w:lineRule="exact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Comente que l</w:t>
            </w:r>
            <w:r w:rsidRPr="008271A7">
              <w:rPr>
                <w:sz w:val="24"/>
                <w:szCs w:val="24"/>
              </w:rPr>
              <w:t>os reales de minas di</w:t>
            </w:r>
            <w:r>
              <w:rPr>
                <w:sz w:val="24"/>
                <w:szCs w:val="24"/>
              </w:rPr>
              <w:t>e</w:t>
            </w:r>
            <w:r w:rsidRPr="008271A7">
              <w:rPr>
                <w:sz w:val="24"/>
                <w:szCs w:val="24"/>
              </w:rPr>
              <w:t xml:space="preserve">ron grandes ganancias a la Corona </w:t>
            </w:r>
            <w:r>
              <w:rPr>
                <w:sz w:val="24"/>
                <w:szCs w:val="24"/>
              </w:rPr>
              <w:t>e</w:t>
            </w:r>
            <w:r w:rsidRPr="008271A7">
              <w:rPr>
                <w:sz w:val="24"/>
                <w:szCs w:val="24"/>
              </w:rPr>
              <w:t>spañola</w:t>
            </w:r>
            <w:r w:rsidR="001708E6">
              <w:rPr>
                <w:sz w:val="24"/>
                <w:szCs w:val="24"/>
              </w:rPr>
              <w:t>. L</w:t>
            </w:r>
            <w:r w:rsidRPr="008271A7">
              <w:rPr>
                <w:sz w:val="24"/>
                <w:szCs w:val="24"/>
              </w:rPr>
              <w:t xml:space="preserve">a extracción de plata </w:t>
            </w:r>
            <w:r>
              <w:rPr>
                <w:sz w:val="24"/>
                <w:szCs w:val="24"/>
              </w:rPr>
              <w:t xml:space="preserve">en </w:t>
            </w:r>
            <w:r w:rsidRPr="008271A7">
              <w:rPr>
                <w:sz w:val="24"/>
                <w:szCs w:val="24"/>
              </w:rPr>
              <w:t>Nueva España fue uno d</w:t>
            </w:r>
            <w:r>
              <w:rPr>
                <w:sz w:val="24"/>
                <w:szCs w:val="24"/>
              </w:rPr>
              <w:t>e los grandes pilares del reino;</w:t>
            </w:r>
            <w:r w:rsidRPr="008271A7">
              <w:rPr>
                <w:sz w:val="24"/>
                <w:szCs w:val="24"/>
              </w:rPr>
              <w:t xml:space="preserve"> por ello, para que </w:t>
            </w:r>
            <w:r>
              <w:rPr>
                <w:sz w:val="24"/>
                <w:szCs w:val="24"/>
              </w:rPr>
              <w:t xml:space="preserve">los estudiantes </w:t>
            </w:r>
            <w:r w:rsidRPr="008271A7">
              <w:rPr>
                <w:sz w:val="24"/>
                <w:szCs w:val="24"/>
              </w:rPr>
              <w:t>tengan presente la magnitud de este aspecto económico</w:t>
            </w:r>
            <w:r>
              <w:rPr>
                <w:sz w:val="24"/>
                <w:szCs w:val="24"/>
              </w:rPr>
              <w:t>, p</w:t>
            </w:r>
            <w:r w:rsidRPr="008271A7">
              <w:rPr>
                <w:sz w:val="24"/>
                <w:szCs w:val="24"/>
              </w:rPr>
              <w:t xml:space="preserve">ida que se reúnan en equipos de cinco personas para </w:t>
            </w:r>
            <w:r w:rsidR="001708E6">
              <w:rPr>
                <w:sz w:val="24"/>
                <w:szCs w:val="24"/>
              </w:rPr>
              <w:t>hacer</w:t>
            </w:r>
            <w:r w:rsidR="006A239E" w:rsidRPr="008271A7">
              <w:rPr>
                <w:sz w:val="24"/>
                <w:szCs w:val="24"/>
              </w:rPr>
              <w:t xml:space="preserve"> </w:t>
            </w:r>
            <w:r w:rsidRPr="008271A7">
              <w:rPr>
                <w:sz w:val="24"/>
                <w:szCs w:val="24"/>
              </w:rPr>
              <w:t xml:space="preserve">una investigación </w:t>
            </w:r>
            <w:r>
              <w:rPr>
                <w:sz w:val="24"/>
                <w:szCs w:val="24"/>
              </w:rPr>
              <w:t>acerca de</w:t>
            </w:r>
            <w:r w:rsidR="005E0688">
              <w:rPr>
                <w:sz w:val="24"/>
                <w:szCs w:val="24"/>
              </w:rPr>
              <w:t xml:space="preserve"> </w:t>
            </w:r>
            <w:r w:rsidR="001708E6">
              <w:rPr>
                <w:sz w:val="24"/>
                <w:szCs w:val="24"/>
              </w:rPr>
              <w:t>algu</w:t>
            </w:r>
            <w:r w:rsidRPr="008271A7">
              <w:rPr>
                <w:sz w:val="24"/>
                <w:szCs w:val="24"/>
              </w:rPr>
              <w:t>no de los centros mineros de Nueva España (</w:t>
            </w:r>
            <w:r>
              <w:rPr>
                <w:sz w:val="24"/>
                <w:szCs w:val="24"/>
              </w:rPr>
              <w:t>recomiende visita</w:t>
            </w:r>
            <w:r w:rsidR="006A239E">
              <w:rPr>
                <w:sz w:val="24"/>
                <w:szCs w:val="24"/>
              </w:rPr>
              <w:t>r</w:t>
            </w:r>
            <w:r w:rsidRPr="008271A7">
              <w:rPr>
                <w:sz w:val="24"/>
                <w:szCs w:val="24"/>
              </w:rPr>
              <w:t xml:space="preserve"> biblioteca</w:t>
            </w:r>
            <w:r w:rsidR="006A239E">
              <w:rPr>
                <w:sz w:val="24"/>
                <w:szCs w:val="24"/>
              </w:rPr>
              <w:t>s</w:t>
            </w:r>
            <w:r w:rsidRPr="008271A7">
              <w:rPr>
                <w:sz w:val="24"/>
                <w:szCs w:val="24"/>
              </w:rPr>
              <w:t xml:space="preserve">, consultar </w:t>
            </w:r>
            <w:r>
              <w:rPr>
                <w:sz w:val="24"/>
                <w:szCs w:val="24"/>
              </w:rPr>
              <w:t>páginas</w:t>
            </w:r>
            <w:r w:rsidRPr="00827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internet </w:t>
            </w:r>
            <w:r w:rsidRPr="008271A7">
              <w:rPr>
                <w:sz w:val="24"/>
                <w:szCs w:val="24"/>
              </w:rPr>
              <w:t>oficiales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y</w:t>
            </w:r>
            <w:r w:rsidRPr="008271A7">
              <w:rPr>
                <w:sz w:val="24"/>
                <w:szCs w:val="24"/>
              </w:rPr>
              <w:t xml:space="preserve"> documentales, </w:t>
            </w:r>
            <w:r w:rsidR="006A239E">
              <w:rPr>
                <w:sz w:val="24"/>
                <w:szCs w:val="24"/>
              </w:rPr>
              <w:t>por ejemplo</w:t>
            </w:r>
            <w:r w:rsidRPr="008271A7">
              <w:rPr>
                <w:sz w:val="24"/>
                <w:szCs w:val="24"/>
              </w:rPr>
              <w:t>) y</w:t>
            </w:r>
            <w:r>
              <w:rPr>
                <w:sz w:val="24"/>
                <w:szCs w:val="24"/>
              </w:rPr>
              <w:t>,</w:t>
            </w:r>
            <w:r w:rsidRPr="008271A7">
              <w:rPr>
                <w:sz w:val="24"/>
                <w:szCs w:val="24"/>
              </w:rPr>
              <w:t xml:space="preserve"> con la información recopilada</w:t>
            </w:r>
            <w:r>
              <w:rPr>
                <w:sz w:val="24"/>
                <w:szCs w:val="24"/>
              </w:rPr>
              <w:t>,</w:t>
            </w:r>
            <w:r w:rsidRPr="008271A7">
              <w:rPr>
                <w:sz w:val="24"/>
                <w:szCs w:val="24"/>
              </w:rPr>
              <w:t xml:space="preserve"> </w:t>
            </w:r>
            <w:r w:rsidR="006A239E">
              <w:rPr>
                <w:sz w:val="24"/>
                <w:szCs w:val="24"/>
              </w:rPr>
              <w:t xml:space="preserve">solicite </w:t>
            </w:r>
            <w:r>
              <w:rPr>
                <w:sz w:val="24"/>
                <w:szCs w:val="24"/>
              </w:rPr>
              <w:t xml:space="preserve">que escriban </w:t>
            </w:r>
            <w:r w:rsidRPr="008271A7">
              <w:rPr>
                <w:sz w:val="24"/>
                <w:szCs w:val="24"/>
              </w:rPr>
              <w:t xml:space="preserve">un ensayo </w:t>
            </w:r>
            <w:r w:rsidR="006A239E">
              <w:rPr>
                <w:sz w:val="24"/>
                <w:szCs w:val="24"/>
              </w:rPr>
              <w:t xml:space="preserve">para </w:t>
            </w:r>
            <w:r w:rsidRPr="008271A7">
              <w:rPr>
                <w:sz w:val="24"/>
                <w:szCs w:val="24"/>
              </w:rPr>
              <w:t>respond</w:t>
            </w:r>
            <w:r w:rsidR="006A239E">
              <w:rPr>
                <w:sz w:val="24"/>
                <w:szCs w:val="24"/>
              </w:rPr>
              <w:t>er</w:t>
            </w:r>
            <w:r w:rsidR="001708E6">
              <w:rPr>
                <w:sz w:val="24"/>
                <w:szCs w:val="24"/>
              </w:rPr>
              <w:t xml:space="preserve"> estas preguntas</w:t>
            </w:r>
            <w:r w:rsidRPr="008271A7">
              <w:rPr>
                <w:sz w:val="24"/>
                <w:szCs w:val="24"/>
              </w:rPr>
              <w:t xml:space="preserve"> </w:t>
            </w:r>
            <w:r w:rsidRPr="001708E6">
              <w:rPr>
                <w:i/>
                <w:sz w:val="24"/>
                <w:szCs w:val="24"/>
              </w:rPr>
              <w:t xml:space="preserve">¿Aún está activo este centro minero? ¿Qué minerales se obtenían u obtienen en </w:t>
            </w:r>
            <w:r w:rsidR="001708E6">
              <w:rPr>
                <w:i/>
                <w:sz w:val="24"/>
                <w:szCs w:val="24"/>
              </w:rPr>
              <w:t>él? ¿Cuá</w:t>
            </w:r>
            <w:r w:rsidRPr="001708E6">
              <w:rPr>
                <w:i/>
                <w:sz w:val="24"/>
                <w:szCs w:val="24"/>
              </w:rPr>
              <w:t>l fue su importancia en la economía de Nueva España? ¿Qué porcentaje de las ganancias totales aportó a la Corona española? ¿Qué tipo de extracción y refinación se realizaba? ¿Cómo se hacía? ¿Cuáles fueron las</w:t>
            </w:r>
            <w:r w:rsidRPr="008271A7">
              <w:rPr>
                <w:sz w:val="24"/>
                <w:szCs w:val="24"/>
              </w:rPr>
              <w:t xml:space="preserve"> </w:t>
            </w:r>
            <w:r w:rsidRPr="001708E6">
              <w:rPr>
                <w:i/>
                <w:sz w:val="24"/>
                <w:szCs w:val="24"/>
              </w:rPr>
              <w:t xml:space="preserve">condiciones de trabajo </w:t>
            </w:r>
            <w:r w:rsidR="002E5913" w:rsidRPr="001708E6">
              <w:rPr>
                <w:i/>
                <w:sz w:val="24"/>
                <w:szCs w:val="24"/>
              </w:rPr>
              <w:t xml:space="preserve">en este centro minero </w:t>
            </w:r>
            <w:r w:rsidRPr="001708E6">
              <w:rPr>
                <w:i/>
                <w:sz w:val="24"/>
                <w:szCs w:val="24"/>
              </w:rPr>
              <w:t>durante la Colonia?</w:t>
            </w:r>
          </w:p>
          <w:p w14:paraId="511E81CC" w14:textId="144ECAD9" w:rsidR="00EA32D3" w:rsidRPr="008271A7" w:rsidRDefault="002E5913" w:rsidP="00793FD0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Solicite </w:t>
            </w:r>
            <w:r w:rsidR="00EA32D3" w:rsidRPr="008271A7">
              <w:rPr>
                <w:sz w:val="24"/>
                <w:szCs w:val="24"/>
              </w:rPr>
              <w:t xml:space="preserve">que en la elaboración de este ensayo </w:t>
            </w:r>
            <w:r w:rsidR="003C5ACF">
              <w:rPr>
                <w:sz w:val="24"/>
                <w:szCs w:val="24"/>
              </w:rPr>
              <w:t xml:space="preserve"> recopilen</w:t>
            </w:r>
            <w:r w:rsidR="003C5ACF" w:rsidRPr="008271A7">
              <w:rPr>
                <w:sz w:val="24"/>
                <w:szCs w:val="24"/>
              </w:rPr>
              <w:t xml:space="preserve"> datos fidedignos </w:t>
            </w:r>
            <w:r w:rsidR="003C5ACF">
              <w:rPr>
                <w:sz w:val="24"/>
                <w:szCs w:val="24"/>
              </w:rPr>
              <w:t xml:space="preserve">y </w:t>
            </w:r>
            <w:r w:rsidR="00EA32D3" w:rsidRPr="008271A7">
              <w:rPr>
                <w:sz w:val="24"/>
                <w:szCs w:val="24"/>
              </w:rPr>
              <w:t>citen debidamente las fuentes consultadas.</w:t>
            </w:r>
          </w:p>
        </w:tc>
      </w:tr>
      <w:tr w:rsidR="00EA32D3" w:rsidRPr="008271A7" w14:paraId="394CDD1D" w14:textId="77777777" w:rsidTr="007F5A91">
        <w:trPr>
          <w:trHeight w:val="192"/>
        </w:trPr>
        <w:tc>
          <w:tcPr>
            <w:tcW w:w="1077" w:type="dxa"/>
            <w:vMerge/>
            <w:tcBorders>
              <w:right w:val="single" w:sz="6" w:space="0" w:color="009ED6"/>
            </w:tcBorders>
          </w:tcPr>
          <w:p w14:paraId="61F23979" w14:textId="5CA7E6C1" w:rsidR="00EA32D3" w:rsidRPr="008271A7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2493BBD0" w14:textId="77777777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5298E0C5" w14:textId="77777777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4DF3C6F9" w14:textId="5F7D653F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Ejercicio 2. Definir conceptos clave</w:t>
            </w: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1C251D65" w14:textId="01FBB1AC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individual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</w:tcBorders>
          </w:tcPr>
          <w:p w14:paraId="56E5647C" w14:textId="2898558F" w:rsidR="00EA32D3" w:rsidRPr="008271A7" w:rsidRDefault="00EA32D3" w:rsidP="001708E6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Es importante que </w:t>
            </w:r>
            <w:r>
              <w:rPr>
                <w:sz w:val="24"/>
                <w:szCs w:val="24"/>
              </w:rPr>
              <w:t>lo</w:t>
            </w:r>
            <w:r w:rsidRPr="008271A7">
              <w:rPr>
                <w:sz w:val="24"/>
                <w:szCs w:val="24"/>
              </w:rPr>
              <w:t xml:space="preserve">s alumnos tengan claros </w:t>
            </w:r>
            <w:r w:rsidR="001708E6">
              <w:rPr>
                <w:sz w:val="24"/>
                <w:szCs w:val="24"/>
              </w:rPr>
              <w:t>l</w:t>
            </w:r>
            <w:r w:rsidRPr="008271A7">
              <w:rPr>
                <w:sz w:val="24"/>
                <w:szCs w:val="24"/>
              </w:rPr>
              <w:t>os conceptos clave pa</w:t>
            </w:r>
            <w:r>
              <w:rPr>
                <w:sz w:val="24"/>
                <w:szCs w:val="24"/>
              </w:rPr>
              <w:t>ra esta secuencia instruccional;</w:t>
            </w:r>
            <w:r w:rsidRPr="00827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solicite que</w:t>
            </w:r>
            <w:r w:rsidRPr="008271A7">
              <w:rPr>
                <w:sz w:val="24"/>
                <w:szCs w:val="24"/>
              </w:rPr>
              <w:t xml:space="preserve"> </w:t>
            </w:r>
            <w:r w:rsidR="00B92C3C">
              <w:rPr>
                <w:sz w:val="24"/>
                <w:szCs w:val="24"/>
              </w:rPr>
              <w:t>lleven a cabo</w:t>
            </w:r>
            <w:r w:rsidR="00B92C3C" w:rsidRPr="008271A7">
              <w:rPr>
                <w:sz w:val="24"/>
                <w:szCs w:val="24"/>
              </w:rPr>
              <w:t xml:space="preserve"> </w:t>
            </w:r>
            <w:r w:rsidRPr="008271A7">
              <w:rPr>
                <w:sz w:val="24"/>
                <w:szCs w:val="24"/>
              </w:rPr>
              <w:t>el Ejercicio 2</w:t>
            </w:r>
            <w:r>
              <w:rPr>
                <w:sz w:val="24"/>
                <w:szCs w:val="24"/>
              </w:rPr>
              <w:t>, pág. 30,</w:t>
            </w:r>
            <w:r w:rsidRPr="008271A7">
              <w:rPr>
                <w:sz w:val="24"/>
                <w:szCs w:val="24"/>
              </w:rPr>
              <w:t xml:space="preserve"> </w:t>
            </w:r>
            <w:r w:rsidR="00B92C3C">
              <w:rPr>
                <w:sz w:val="24"/>
                <w:szCs w:val="24"/>
              </w:rPr>
              <w:t>para</w:t>
            </w:r>
            <w:r w:rsidRPr="008271A7">
              <w:rPr>
                <w:sz w:val="24"/>
                <w:szCs w:val="24"/>
              </w:rPr>
              <w:t xml:space="preserve"> homologar los conceptos </w:t>
            </w:r>
            <w:r w:rsidRPr="008271A7">
              <w:rPr>
                <w:sz w:val="24"/>
                <w:szCs w:val="24"/>
              </w:rPr>
              <w:lastRenderedPageBreak/>
              <w:t xml:space="preserve">que se trabajarán en clase, así como </w:t>
            </w:r>
            <w:r w:rsidR="003C5ACF">
              <w:rPr>
                <w:sz w:val="24"/>
                <w:szCs w:val="24"/>
              </w:rPr>
              <w:t xml:space="preserve">para </w:t>
            </w:r>
            <w:r w:rsidRPr="008271A7">
              <w:rPr>
                <w:sz w:val="24"/>
                <w:szCs w:val="24"/>
              </w:rPr>
              <w:t xml:space="preserve">reforzar </w:t>
            </w:r>
            <w:r>
              <w:rPr>
                <w:sz w:val="24"/>
                <w:szCs w:val="24"/>
              </w:rPr>
              <w:t>la información adquirida</w:t>
            </w:r>
            <w:r w:rsidRPr="008271A7">
              <w:rPr>
                <w:sz w:val="24"/>
                <w:szCs w:val="24"/>
              </w:rPr>
              <w:t>.</w:t>
            </w:r>
          </w:p>
        </w:tc>
      </w:tr>
      <w:tr w:rsidR="00EA32D3" w:rsidRPr="008271A7" w14:paraId="294EA21D" w14:textId="77777777" w:rsidTr="007F5A91">
        <w:trPr>
          <w:trHeight w:val="192"/>
        </w:trPr>
        <w:tc>
          <w:tcPr>
            <w:tcW w:w="1077" w:type="dxa"/>
            <w:vMerge/>
            <w:tcBorders>
              <w:right w:val="single" w:sz="6" w:space="0" w:color="009ED6"/>
            </w:tcBorders>
          </w:tcPr>
          <w:p w14:paraId="54CB62DF" w14:textId="219B244C" w:rsidR="00EA32D3" w:rsidRPr="008271A7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199CEDD7" w14:textId="77777777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345D0901" w14:textId="77777777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702F322B" w14:textId="5139AC33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5DA48E69" w14:textId="60D045E2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Indagació</w:t>
            </w:r>
            <w:r>
              <w:rPr>
                <w:sz w:val="24"/>
                <w:szCs w:val="24"/>
              </w:rPr>
              <w:t>n grupal y reflexión individual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</w:tcBorders>
          </w:tcPr>
          <w:p w14:paraId="0CF8367A" w14:textId="6ED8D966" w:rsidR="00EA32D3" w:rsidRPr="008271A7" w:rsidRDefault="00EA32D3" w:rsidP="0083237E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Exponga los tipos de obrajes y</w:t>
            </w:r>
            <w:r>
              <w:rPr>
                <w:sz w:val="24"/>
                <w:szCs w:val="24"/>
              </w:rPr>
              <w:t>,</w:t>
            </w:r>
            <w:r w:rsidRPr="008271A7">
              <w:rPr>
                <w:sz w:val="24"/>
                <w:szCs w:val="24"/>
              </w:rPr>
              <w:t xml:space="preserve"> de manera grupal</w:t>
            </w:r>
            <w:r>
              <w:rPr>
                <w:sz w:val="24"/>
                <w:szCs w:val="24"/>
              </w:rPr>
              <w:t>,</w:t>
            </w:r>
            <w:r w:rsidRPr="008271A7">
              <w:rPr>
                <w:sz w:val="24"/>
                <w:szCs w:val="24"/>
              </w:rPr>
              <w:t xml:space="preserve"> </w:t>
            </w:r>
            <w:r w:rsidR="003C5ACF">
              <w:rPr>
                <w:sz w:val="24"/>
                <w:szCs w:val="24"/>
              </w:rPr>
              <w:t>investiguen</w:t>
            </w:r>
            <w:r w:rsidR="003C5ACF" w:rsidRPr="008271A7">
              <w:rPr>
                <w:sz w:val="24"/>
                <w:szCs w:val="24"/>
              </w:rPr>
              <w:t xml:space="preserve"> </w:t>
            </w:r>
            <w:r w:rsidRPr="008271A7">
              <w:rPr>
                <w:sz w:val="24"/>
                <w:szCs w:val="24"/>
              </w:rPr>
              <w:t>sobre las condiciones de</w:t>
            </w:r>
            <w:r>
              <w:rPr>
                <w:sz w:val="24"/>
                <w:szCs w:val="24"/>
              </w:rPr>
              <w:t xml:space="preserve"> trabajo que se tenían en </w:t>
            </w:r>
            <w:r w:rsidR="0083237E">
              <w:rPr>
                <w:sz w:val="24"/>
                <w:szCs w:val="24"/>
              </w:rPr>
              <w:t>ell</w:t>
            </w:r>
            <w:r>
              <w:rPr>
                <w:sz w:val="24"/>
                <w:szCs w:val="24"/>
              </w:rPr>
              <w:t>o</w:t>
            </w:r>
            <w:r w:rsidRPr="008271A7">
              <w:rPr>
                <w:sz w:val="24"/>
                <w:szCs w:val="24"/>
              </w:rPr>
              <w:t xml:space="preserve">s, así como los productos que se obtenían y su importancia para la economía novohispana; para </w:t>
            </w:r>
            <w:r>
              <w:rPr>
                <w:sz w:val="24"/>
                <w:szCs w:val="24"/>
              </w:rPr>
              <w:t xml:space="preserve">esta actividad </w:t>
            </w:r>
            <w:r w:rsidRPr="008271A7">
              <w:rPr>
                <w:sz w:val="24"/>
                <w:szCs w:val="24"/>
              </w:rPr>
              <w:t xml:space="preserve">pueden utilizar </w:t>
            </w:r>
            <w:r>
              <w:rPr>
                <w:sz w:val="24"/>
                <w:szCs w:val="24"/>
              </w:rPr>
              <w:t>el</w:t>
            </w:r>
            <w:r w:rsidRPr="008271A7">
              <w:rPr>
                <w:sz w:val="24"/>
                <w:szCs w:val="24"/>
              </w:rPr>
              <w:t xml:space="preserve"> libro de texto, otras fuentes bibliográficas y recursos electrónicos. A partir de ello</w:t>
            </w:r>
            <w:r>
              <w:rPr>
                <w:sz w:val="24"/>
                <w:szCs w:val="24"/>
              </w:rPr>
              <w:t xml:space="preserve">, comenten el tema y </w:t>
            </w:r>
            <w:r w:rsidRPr="008271A7">
              <w:rPr>
                <w:sz w:val="24"/>
                <w:szCs w:val="24"/>
              </w:rPr>
              <w:t xml:space="preserve">reflexionen </w:t>
            </w:r>
            <w:r>
              <w:rPr>
                <w:sz w:val="24"/>
                <w:szCs w:val="24"/>
              </w:rPr>
              <w:t>acerca de</w:t>
            </w:r>
            <w:r w:rsidRPr="008271A7">
              <w:rPr>
                <w:sz w:val="24"/>
                <w:szCs w:val="24"/>
              </w:rPr>
              <w:t xml:space="preserve"> las condiciones </w:t>
            </w:r>
            <w:r>
              <w:rPr>
                <w:sz w:val="24"/>
                <w:szCs w:val="24"/>
              </w:rPr>
              <w:t xml:space="preserve">económicas y </w:t>
            </w:r>
            <w:r w:rsidRPr="008271A7">
              <w:rPr>
                <w:sz w:val="24"/>
                <w:szCs w:val="24"/>
              </w:rPr>
              <w:t xml:space="preserve">de trabajo </w:t>
            </w:r>
            <w:r>
              <w:rPr>
                <w:sz w:val="24"/>
                <w:szCs w:val="24"/>
              </w:rPr>
              <w:t>en estos lugares</w:t>
            </w:r>
            <w:r w:rsidRPr="008271A7">
              <w:rPr>
                <w:sz w:val="24"/>
                <w:szCs w:val="24"/>
              </w:rPr>
              <w:t>.</w:t>
            </w:r>
          </w:p>
        </w:tc>
      </w:tr>
      <w:tr w:rsidR="00EA32D3" w:rsidRPr="008271A7" w14:paraId="1CA4B99B" w14:textId="77777777" w:rsidTr="007F5A91">
        <w:trPr>
          <w:trHeight w:val="192"/>
        </w:trPr>
        <w:tc>
          <w:tcPr>
            <w:tcW w:w="1077" w:type="dxa"/>
            <w:vMerge/>
            <w:tcBorders>
              <w:right w:val="single" w:sz="6" w:space="0" w:color="009ED6"/>
            </w:tcBorders>
          </w:tcPr>
          <w:p w14:paraId="48AE0A6D" w14:textId="2668E80E" w:rsidR="00EA32D3" w:rsidRPr="008271A7" w:rsidRDefault="00EA32D3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57D2D3E8" w14:textId="77777777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4E186317" w14:textId="77777777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189E5435" w14:textId="43EEA7A8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0D11297B" w14:textId="631E7764" w:rsidR="00EA32D3" w:rsidRPr="008271A7" w:rsidRDefault="00EA32D3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Cuadro comparativo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  <w:bottom w:val="single" w:sz="6" w:space="0" w:color="009ED6"/>
            </w:tcBorders>
          </w:tcPr>
          <w:p w14:paraId="66711E4F" w14:textId="6C8B511E" w:rsidR="00EA32D3" w:rsidRPr="008271A7" w:rsidRDefault="00EA32D3" w:rsidP="0083237E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Solicite </w:t>
            </w:r>
            <w:r w:rsidRPr="008271A7">
              <w:rPr>
                <w:sz w:val="24"/>
                <w:szCs w:val="24"/>
              </w:rPr>
              <w:t xml:space="preserve">que </w:t>
            </w:r>
            <w:r w:rsidR="0083237E">
              <w:rPr>
                <w:sz w:val="24"/>
                <w:szCs w:val="24"/>
              </w:rPr>
              <w:t>elaboren</w:t>
            </w:r>
            <w:r>
              <w:rPr>
                <w:sz w:val="24"/>
                <w:szCs w:val="24"/>
              </w:rPr>
              <w:t>,</w:t>
            </w:r>
            <w:r w:rsidRPr="008271A7">
              <w:rPr>
                <w:sz w:val="24"/>
                <w:szCs w:val="24"/>
              </w:rPr>
              <w:t xml:space="preserve"> de manera individual</w:t>
            </w:r>
            <w:r>
              <w:rPr>
                <w:sz w:val="24"/>
                <w:szCs w:val="24"/>
              </w:rPr>
              <w:t>,</w:t>
            </w:r>
            <w:r w:rsidRPr="008271A7">
              <w:rPr>
                <w:sz w:val="24"/>
                <w:szCs w:val="24"/>
              </w:rPr>
              <w:t xml:space="preserve"> un cuadro comparativo </w:t>
            </w:r>
            <w:r w:rsidR="00873D1A">
              <w:rPr>
                <w:sz w:val="24"/>
                <w:szCs w:val="24"/>
              </w:rPr>
              <w:t>de</w:t>
            </w:r>
            <w:r w:rsidR="00873D1A" w:rsidRPr="008271A7">
              <w:rPr>
                <w:sz w:val="24"/>
                <w:szCs w:val="24"/>
              </w:rPr>
              <w:t xml:space="preserve"> </w:t>
            </w:r>
            <w:r w:rsidRPr="008271A7">
              <w:rPr>
                <w:sz w:val="24"/>
                <w:szCs w:val="24"/>
              </w:rPr>
              <w:t>las diferentes unidades de producción agrícola implementadas por los españoles en Nueva España: encomienda, hacienda, haciendas jesuitas</w:t>
            </w:r>
            <w:r>
              <w:rPr>
                <w:sz w:val="24"/>
                <w:szCs w:val="24"/>
              </w:rPr>
              <w:t xml:space="preserve"> y</w:t>
            </w:r>
            <w:r w:rsidRPr="008271A7">
              <w:rPr>
                <w:sz w:val="24"/>
                <w:szCs w:val="24"/>
              </w:rPr>
              <w:t xml:space="preserve"> bienes comunales. </w:t>
            </w:r>
            <w:r>
              <w:rPr>
                <w:sz w:val="24"/>
                <w:szCs w:val="24"/>
              </w:rPr>
              <w:t>Después</w:t>
            </w:r>
            <w:r w:rsidR="00D144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invite a dos </w:t>
            </w:r>
            <w:r w:rsidR="00D1443A">
              <w:rPr>
                <w:sz w:val="24"/>
                <w:szCs w:val="24"/>
              </w:rPr>
              <w:t xml:space="preserve">alumnos </w:t>
            </w:r>
            <w:r>
              <w:rPr>
                <w:sz w:val="24"/>
                <w:szCs w:val="24"/>
              </w:rPr>
              <w:t xml:space="preserve">a explicar </w:t>
            </w:r>
            <w:r w:rsidRPr="008271A7">
              <w:rPr>
                <w:sz w:val="24"/>
                <w:szCs w:val="24"/>
              </w:rPr>
              <w:t xml:space="preserve">sus cuadros </w:t>
            </w:r>
            <w:r w:rsidR="00D1443A">
              <w:rPr>
                <w:sz w:val="24"/>
                <w:szCs w:val="24"/>
              </w:rPr>
              <w:t>al</w:t>
            </w:r>
            <w:r w:rsidRPr="008271A7">
              <w:rPr>
                <w:sz w:val="24"/>
                <w:szCs w:val="24"/>
              </w:rPr>
              <w:t xml:space="preserve"> resto del grupo</w:t>
            </w:r>
            <w:r w:rsidR="00D1443A">
              <w:rPr>
                <w:sz w:val="24"/>
                <w:szCs w:val="24"/>
              </w:rPr>
              <w:t>.</w:t>
            </w:r>
            <w:r w:rsidRPr="008271A7">
              <w:rPr>
                <w:sz w:val="24"/>
                <w:szCs w:val="24"/>
              </w:rPr>
              <w:t xml:space="preserve"> </w:t>
            </w:r>
            <w:r w:rsidR="00D1443A">
              <w:rPr>
                <w:sz w:val="24"/>
                <w:szCs w:val="24"/>
              </w:rPr>
              <w:lastRenderedPageBreak/>
              <w:t>L</w:t>
            </w:r>
            <w:r w:rsidRPr="008271A7">
              <w:rPr>
                <w:sz w:val="24"/>
                <w:szCs w:val="24"/>
              </w:rPr>
              <w:t>os demás pueden enriquecer esta información con sus participaciones.</w:t>
            </w:r>
          </w:p>
        </w:tc>
      </w:tr>
      <w:tr w:rsidR="00594BB0" w:rsidRPr="008271A7" w14:paraId="1F7A6450" w14:textId="77777777" w:rsidTr="00594BB0">
        <w:trPr>
          <w:trHeight w:val="2957"/>
        </w:trPr>
        <w:tc>
          <w:tcPr>
            <w:tcW w:w="1077" w:type="dxa"/>
            <w:vMerge/>
            <w:tcBorders>
              <w:right w:val="single" w:sz="6" w:space="0" w:color="009ED6"/>
            </w:tcBorders>
          </w:tcPr>
          <w:p w14:paraId="76714147" w14:textId="28177179" w:rsidR="00594BB0" w:rsidRPr="008271A7" w:rsidRDefault="00594BB0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71E2360E" w14:textId="77777777" w:rsidR="00594BB0" w:rsidRPr="008271A7" w:rsidRDefault="00594BB0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9ED6"/>
              <w:left w:val="single" w:sz="6" w:space="0" w:color="009ED6"/>
              <w:bottom w:val="single" w:sz="6" w:space="0" w:color="009ED6"/>
              <w:right w:val="single" w:sz="6" w:space="0" w:color="009ED6"/>
            </w:tcBorders>
          </w:tcPr>
          <w:p w14:paraId="0E409B45" w14:textId="77777777" w:rsidR="00594BB0" w:rsidRPr="008271A7" w:rsidRDefault="00594BB0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right w:val="single" w:sz="6" w:space="0" w:color="009ED6"/>
            </w:tcBorders>
          </w:tcPr>
          <w:p w14:paraId="5F9153FF" w14:textId="1E0B91AC" w:rsidR="00594BB0" w:rsidRPr="008271A7" w:rsidRDefault="00594BB0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ctividad </w:t>
            </w:r>
            <w:r w:rsidRPr="00776782">
              <w:rPr>
                <w:smallCaps/>
                <w:sz w:val="24"/>
                <w:szCs w:val="24"/>
              </w:rPr>
              <w:t>tic</w:t>
            </w:r>
            <w:r>
              <w:rPr>
                <w:sz w:val="24"/>
                <w:szCs w:val="24"/>
              </w:rPr>
              <w:t xml:space="preserve"> </w:t>
            </w:r>
            <w:r w:rsidRPr="008271A7">
              <w:rPr>
                <w:sz w:val="24"/>
                <w:szCs w:val="24"/>
              </w:rPr>
              <w:t>1. Investigar y comunicar información</w:t>
            </w: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right w:val="single" w:sz="6" w:space="0" w:color="009ED6"/>
            </w:tcBorders>
          </w:tcPr>
          <w:p w14:paraId="655044BC" w14:textId="76D7A906" w:rsidR="00594BB0" w:rsidRPr="008271A7" w:rsidRDefault="00594BB0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parejas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</w:tcBorders>
          </w:tcPr>
          <w:p w14:paraId="5369DE1A" w14:textId="786B25FB" w:rsidR="00594BB0" w:rsidRPr="008271A7" w:rsidRDefault="0052724A" w:rsidP="00793FD0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Explique a </w:t>
            </w:r>
            <w:r w:rsidR="00594BB0">
              <w:rPr>
                <w:sz w:val="24"/>
                <w:szCs w:val="24"/>
              </w:rPr>
              <w:t xml:space="preserve">los estudiantes la importancia </w:t>
            </w:r>
            <w:r w:rsidRPr="008271A7">
              <w:rPr>
                <w:sz w:val="24"/>
                <w:szCs w:val="24"/>
              </w:rPr>
              <w:t>para la economía</w:t>
            </w:r>
            <w:r>
              <w:rPr>
                <w:sz w:val="24"/>
                <w:szCs w:val="24"/>
              </w:rPr>
              <w:t xml:space="preserve"> </w:t>
            </w:r>
            <w:r w:rsidR="00594BB0">
              <w:rPr>
                <w:sz w:val="24"/>
                <w:szCs w:val="24"/>
              </w:rPr>
              <w:t xml:space="preserve">del </w:t>
            </w:r>
            <w:r w:rsidR="00594BB0" w:rsidRPr="008271A7">
              <w:rPr>
                <w:sz w:val="24"/>
                <w:szCs w:val="24"/>
              </w:rPr>
              <w:t xml:space="preserve">sistema de haciendas que se estableció en Nueva España. </w:t>
            </w:r>
            <w:r>
              <w:rPr>
                <w:sz w:val="24"/>
                <w:szCs w:val="24"/>
              </w:rPr>
              <w:t xml:space="preserve">Después, </w:t>
            </w:r>
            <w:r w:rsidR="00594BB0">
              <w:rPr>
                <w:sz w:val="24"/>
                <w:szCs w:val="24"/>
              </w:rPr>
              <w:t>p</w:t>
            </w:r>
            <w:r w:rsidR="00594BB0" w:rsidRPr="008271A7">
              <w:rPr>
                <w:sz w:val="24"/>
                <w:szCs w:val="24"/>
              </w:rPr>
              <w:t xml:space="preserve">ida que realicen la </w:t>
            </w:r>
            <w:r w:rsidR="00594BB0" w:rsidRPr="00E32437">
              <w:rPr>
                <w:sz w:val="24"/>
                <w:szCs w:val="24"/>
              </w:rPr>
              <w:t xml:space="preserve">Actividad </w:t>
            </w:r>
            <w:r w:rsidR="00594BB0" w:rsidRPr="00E32437">
              <w:rPr>
                <w:smallCaps/>
                <w:sz w:val="24"/>
                <w:szCs w:val="24"/>
              </w:rPr>
              <w:t>tic</w:t>
            </w:r>
            <w:r w:rsidR="00594BB0" w:rsidRPr="00E32437">
              <w:rPr>
                <w:sz w:val="24"/>
                <w:szCs w:val="24"/>
              </w:rPr>
              <w:t xml:space="preserve"> 1, pág. </w:t>
            </w:r>
            <w:r w:rsidR="00594BB0">
              <w:rPr>
                <w:sz w:val="24"/>
                <w:szCs w:val="24"/>
              </w:rPr>
              <w:t xml:space="preserve">31, </w:t>
            </w:r>
            <w:r w:rsidR="00594BB0" w:rsidRPr="008271A7">
              <w:rPr>
                <w:sz w:val="24"/>
                <w:szCs w:val="24"/>
              </w:rPr>
              <w:t xml:space="preserve">para reforzar </w:t>
            </w:r>
            <w:r w:rsidR="00594BB0">
              <w:rPr>
                <w:sz w:val="24"/>
                <w:szCs w:val="24"/>
              </w:rPr>
              <w:t xml:space="preserve">los </w:t>
            </w:r>
            <w:r w:rsidR="00594BB0" w:rsidRPr="008271A7">
              <w:rPr>
                <w:sz w:val="24"/>
                <w:szCs w:val="24"/>
              </w:rPr>
              <w:t xml:space="preserve">conocimientos sobre </w:t>
            </w:r>
            <w:r w:rsidR="00594BB0">
              <w:rPr>
                <w:sz w:val="24"/>
                <w:szCs w:val="24"/>
              </w:rPr>
              <w:t>este tema</w:t>
            </w:r>
            <w:r w:rsidR="00594BB0" w:rsidRPr="008271A7">
              <w:rPr>
                <w:sz w:val="24"/>
                <w:szCs w:val="24"/>
              </w:rPr>
              <w:t>.</w:t>
            </w:r>
          </w:p>
        </w:tc>
      </w:tr>
      <w:tr w:rsidR="00811A04" w:rsidRPr="008271A7" w14:paraId="0AF7DF27" w14:textId="77777777" w:rsidTr="00EA32D3">
        <w:tc>
          <w:tcPr>
            <w:tcW w:w="1077" w:type="dxa"/>
            <w:tcBorders>
              <w:top w:val="single" w:sz="6" w:space="0" w:color="009ED6"/>
              <w:right w:val="single" w:sz="6" w:space="0" w:color="009ED6"/>
            </w:tcBorders>
          </w:tcPr>
          <w:p w14:paraId="5D8E650C" w14:textId="5CFD8368" w:rsidR="00811A04" w:rsidRPr="008271A7" w:rsidRDefault="00811A04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22-24</w:t>
            </w:r>
          </w:p>
        </w:tc>
        <w:tc>
          <w:tcPr>
            <w:tcW w:w="2404" w:type="dxa"/>
            <w:vMerge/>
            <w:tcBorders>
              <w:top w:val="single" w:sz="6" w:space="0" w:color="009ED6"/>
              <w:left w:val="single" w:sz="6" w:space="0" w:color="009ED6"/>
              <w:right w:val="single" w:sz="6" w:space="0" w:color="009ED6"/>
            </w:tcBorders>
          </w:tcPr>
          <w:p w14:paraId="3AC77818" w14:textId="77777777" w:rsidR="00811A04" w:rsidRPr="008271A7" w:rsidRDefault="00811A0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9ED6"/>
              <w:left w:val="single" w:sz="6" w:space="0" w:color="009ED6"/>
              <w:right w:val="single" w:sz="6" w:space="0" w:color="009ED6"/>
            </w:tcBorders>
          </w:tcPr>
          <w:p w14:paraId="1156F86E" w14:textId="3646E6B4" w:rsidR="00811A04" w:rsidRPr="008271A7" w:rsidRDefault="00811A0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9ED6"/>
              <w:left w:val="single" w:sz="6" w:space="0" w:color="009ED6"/>
              <w:right w:val="single" w:sz="6" w:space="0" w:color="009ED6"/>
            </w:tcBorders>
          </w:tcPr>
          <w:p w14:paraId="508540EB" w14:textId="00F07366" w:rsidR="00811A04" w:rsidRPr="008271A7" w:rsidRDefault="007F5A91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ctividad 2</w:t>
            </w:r>
            <w:r w:rsidRPr="008271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Analizar y comparar fuentes históricas</w:t>
            </w:r>
          </w:p>
        </w:tc>
        <w:tc>
          <w:tcPr>
            <w:tcW w:w="2130" w:type="dxa"/>
            <w:tcBorders>
              <w:top w:val="single" w:sz="6" w:space="0" w:color="009ED6"/>
              <w:left w:val="single" w:sz="6" w:space="0" w:color="009ED6"/>
              <w:right w:val="single" w:sz="6" w:space="0" w:color="009ED6"/>
            </w:tcBorders>
          </w:tcPr>
          <w:p w14:paraId="2318509D" w14:textId="4BBF131D" w:rsidR="00811A04" w:rsidRPr="008271A7" w:rsidRDefault="007F5A91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grupal y comentarios</w:t>
            </w:r>
          </w:p>
        </w:tc>
        <w:tc>
          <w:tcPr>
            <w:tcW w:w="3153" w:type="dxa"/>
            <w:tcBorders>
              <w:top w:val="single" w:sz="6" w:space="0" w:color="009ED6"/>
              <w:left w:val="single" w:sz="6" w:space="0" w:color="009ED6"/>
            </w:tcBorders>
          </w:tcPr>
          <w:p w14:paraId="76D95752" w14:textId="00C8D62B" w:rsidR="00811A04" w:rsidRPr="008271A7" w:rsidRDefault="007F5A91" w:rsidP="00793FD0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 en conjunto el apartado “</w:t>
            </w:r>
            <w:r w:rsidRPr="00520C6D">
              <w:rPr>
                <w:sz w:val="24"/>
                <w:szCs w:val="24"/>
                <w:lang w:val="es-ES"/>
              </w:rPr>
              <w:t>Inserción en el mercado mundial bajo el dominio español</w:t>
            </w:r>
            <w:r>
              <w:rPr>
                <w:sz w:val="24"/>
                <w:szCs w:val="24"/>
                <w:lang w:val="es-ES"/>
              </w:rPr>
              <w:t xml:space="preserve">” e indique que </w:t>
            </w:r>
            <w:r w:rsidR="004B1589">
              <w:rPr>
                <w:sz w:val="24"/>
                <w:szCs w:val="24"/>
                <w:lang w:val="es-ES"/>
              </w:rPr>
              <w:t xml:space="preserve">trabajen </w:t>
            </w:r>
            <w:r>
              <w:rPr>
                <w:sz w:val="24"/>
                <w:szCs w:val="24"/>
                <w:lang w:val="es-ES"/>
              </w:rPr>
              <w:t>la</w:t>
            </w:r>
            <w:r w:rsidRPr="008271A7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ctividad 2, págs. 31 a 33</w:t>
            </w:r>
            <w:r w:rsidRPr="008271A7">
              <w:rPr>
                <w:sz w:val="24"/>
                <w:szCs w:val="24"/>
              </w:rPr>
              <w:t>.</w:t>
            </w:r>
          </w:p>
        </w:tc>
      </w:tr>
      <w:tr w:rsidR="00811A04" w:rsidRPr="008271A7" w14:paraId="2279E189" w14:textId="77777777" w:rsidTr="006328EC">
        <w:trPr>
          <w:trHeight w:val="1828"/>
        </w:trPr>
        <w:tc>
          <w:tcPr>
            <w:tcW w:w="1077" w:type="dxa"/>
            <w:vMerge w:val="restart"/>
          </w:tcPr>
          <w:p w14:paraId="665B3FE2" w14:textId="2CAB53D0" w:rsidR="00811A04" w:rsidRPr="008271A7" w:rsidRDefault="00811A04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24-27</w:t>
            </w:r>
          </w:p>
        </w:tc>
        <w:tc>
          <w:tcPr>
            <w:tcW w:w="2404" w:type="dxa"/>
            <w:vMerge/>
          </w:tcPr>
          <w:p w14:paraId="55AEAB6C" w14:textId="77777777" w:rsidR="00811A04" w:rsidRPr="008271A7" w:rsidRDefault="00811A0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28F344C6" w14:textId="140952D4" w:rsidR="00811A04" w:rsidRPr="008271A7" w:rsidRDefault="00811A0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Las iniciativas para la construcción de una economía independiente: el </w:t>
            </w:r>
            <w:r w:rsidR="003C50B7">
              <w:rPr>
                <w:sz w:val="24"/>
                <w:szCs w:val="24"/>
              </w:rPr>
              <w:t>proteccionismo y el librecambio</w:t>
            </w:r>
          </w:p>
        </w:tc>
        <w:tc>
          <w:tcPr>
            <w:tcW w:w="2010" w:type="dxa"/>
            <w:tcBorders>
              <w:bottom w:val="single" w:sz="4" w:space="0" w:color="4F81BD" w:themeColor="accent1"/>
            </w:tcBorders>
          </w:tcPr>
          <w:p w14:paraId="17A2210C" w14:textId="77777777" w:rsidR="00811A04" w:rsidRPr="008271A7" w:rsidRDefault="00811A0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4F81BD" w:themeColor="accent1"/>
            </w:tcBorders>
          </w:tcPr>
          <w:p w14:paraId="41DA76EA" w14:textId="4C51E0DB" w:rsidR="00811A04" w:rsidRPr="008271A7" w:rsidRDefault="00811A0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Llu</w:t>
            </w:r>
            <w:r w:rsidR="00D21DDB">
              <w:rPr>
                <w:sz w:val="24"/>
                <w:szCs w:val="24"/>
              </w:rPr>
              <w:t>via de ideas y línea del tiempo</w:t>
            </w:r>
          </w:p>
        </w:tc>
        <w:tc>
          <w:tcPr>
            <w:tcW w:w="3153" w:type="dxa"/>
            <w:tcBorders>
              <w:bottom w:val="single" w:sz="4" w:space="0" w:color="4F81BD" w:themeColor="accent1"/>
            </w:tcBorders>
          </w:tcPr>
          <w:p w14:paraId="7510D9A1" w14:textId="53A87CE0" w:rsidR="00811A04" w:rsidRPr="008271A7" w:rsidRDefault="00B27EEA" w:rsidP="0083237E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Explique que e</w:t>
            </w:r>
            <w:r w:rsidR="00740FD4" w:rsidRPr="008271A7">
              <w:rPr>
                <w:sz w:val="24"/>
                <w:szCs w:val="24"/>
              </w:rPr>
              <w:t>l proceso independentista no sólo tuvo repercusiones políticas</w:t>
            </w:r>
            <w:r w:rsidR="007C4A1A">
              <w:rPr>
                <w:sz w:val="24"/>
                <w:szCs w:val="24"/>
              </w:rPr>
              <w:t>,</w:t>
            </w:r>
            <w:r w:rsidR="00740FD4" w:rsidRPr="008271A7">
              <w:rPr>
                <w:sz w:val="24"/>
                <w:szCs w:val="24"/>
              </w:rPr>
              <w:t xml:space="preserve"> sino que trajo una serie de cambios económicos difíciles de afrontar. </w:t>
            </w:r>
            <w:r w:rsidR="00452F83">
              <w:rPr>
                <w:sz w:val="24"/>
                <w:szCs w:val="24"/>
              </w:rPr>
              <w:t>S</w:t>
            </w:r>
            <w:r w:rsidR="00996268">
              <w:rPr>
                <w:sz w:val="24"/>
                <w:szCs w:val="24"/>
              </w:rPr>
              <w:t>olicite que</w:t>
            </w:r>
            <w:r w:rsidR="000A1F8E">
              <w:rPr>
                <w:sz w:val="24"/>
                <w:szCs w:val="24"/>
              </w:rPr>
              <w:t>,</w:t>
            </w:r>
            <w:r w:rsidR="00996268">
              <w:rPr>
                <w:sz w:val="24"/>
                <w:szCs w:val="24"/>
              </w:rPr>
              <w:t xml:space="preserve"> </w:t>
            </w:r>
            <w:r w:rsidR="00452F83">
              <w:rPr>
                <w:sz w:val="24"/>
                <w:szCs w:val="24"/>
              </w:rPr>
              <w:t xml:space="preserve">a través de </w:t>
            </w:r>
            <w:r w:rsidR="00996268">
              <w:rPr>
                <w:sz w:val="24"/>
                <w:szCs w:val="24"/>
              </w:rPr>
              <w:t xml:space="preserve">una </w:t>
            </w:r>
            <w:r w:rsidR="00811A04" w:rsidRPr="008271A7">
              <w:rPr>
                <w:sz w:val="24"/>
                <w:szCs w:val="24"/>
              </w:rPr>
              <w:t>lluvia de ideas</w:t>
            </w:r>
            <w:r w:rsidR="000A1F8E">
              <w:rPr>
                <w:sz w:val="24"/>
                <w:szCs w:val="24"/>
              </w:rPr>
              <w:t>,</w:t>
            </w:r>
            <w:r w:rsidR="00811A04" w:rsidRPr="008271A7">
              <w:rPr>
                <w:sz w:val="24"/>
                <w:szCs w:val="24"/>
              </w:rPr>
              <w:t xml:space="preserve"> </w:t>
            </w:r>
            <w:r w:rsidR="00D1443A">
              <w:rPr>
                <w:sz w:val="24"/>
                <w:szCs w:val="24"/>
              </w:rPr>
              <w:t>elaboren</w:t>
            </w:r>
            <w:r w:rsidR="00D1443A" w:rsidRPr="008271A7">
              <w:rPr>
                <w:sz w:val="24"/>
                <w:szCs w:val="24"/>
              </w:rPr>
              <w:t xml:space="preserve"> </w:t>
            </w:r>
            <w:r w:rsidR="000A1F8E">
              <w:rPr>
                <w:sz w:val="24"/>
                <w:szCs w:val="24"/>
              </w:rPr>
              <w:t xml:space="preserve">en el pizarrón </w:t>
            </w:r>
            <w:r w:rsidR="0083237E">
              <w:rPr>
                <w:sz w:val="24"/>
                <w:szCs w:val="24"/>
              </w:rPr>
              <w:t xml:space="preserve">una </w:t>
            </w:r>
            <w:r w:rsidR="0083237E" w:rsidRPr="008271A7">
              <w:rPr>
                <w:sz w:val="24"/>
                <w:szCs w:val="24"/>
              </w:rPr>
              <w:t xml:space="preserve">lista </w:t>
            </w:r>
            <w:r w:rsidR="00811A04" w:rsidRPr="008271A7">
              <w:rPr>
                <w:sz w:val="24"/>
                <w:szCs w:val="24"/>
              </w:rPr>
              <w:t xml:space="preserve">de las limitantes que enfrentó la economía en el siglo </w:t>
            </w:r>
            <w:r w:rsidR="00996268" w:rsidRPr="00996268">
              <w:rPr>
                <w:smallCaps/>
                <w:sz w:val="24"/>
                <w:szCs w:val="24"/>
              </w:rPr>
              <w:t>xix</w:t>
            </w:r>
            <w:r w:rsidR="007732B6">
              <w:rPr>
                <w:sz w:val="24"/>
                <w:szCs w:val="24"/>
              </w:rPr>
              <w:t xml:space="preserve">. </w:t>
            </w:r>
            <w:r w:rsidR="007732B6">
              <w:rPr>
                <w:sz w:val="24"/>
                <w:szCs w:val="24"/>
              </w:rPr>
              <w:lastRenderedPageBreak/>
              <w:t>P</w:t>
            </w:r>
            <w:r w:rsidR="00811A04" w:rsidRPr="008271A7">
              <w:rPr>
                <w:sz w:val="24"/>
                <w:szCs w:val="24"/>
              </w:rPr>
              <w:t>osteriormente</w:t>
            </w:r>
            <w:r w:rsidR="000A1F8E">
              <w:rPr>
                <w:sz w:val="24"/>
                <w:szCs w:val="24"/>
              </w:rPr>
              <w:t>,</w:t>
            </w:r>
            <w:r w:rsidR="00811A04" w:rsidRPr="008271A7">
              <w:rPr>
                <w:sz w:val="24"/>
                <w:szCs w:val="24"/>
              </w:rPr>
              <w:t xml:space="preserve"> </w:t>
            </w:r>
            <w:r w:rsidR="00452F83">
              <w:rPr>
                <w:sz w:val="24"/>
                <w:szCs w:val="24"/>
              </w:rPr>
              <w:t xml:space="preserve">pida que </w:t>
            </w:r>
            <w:r w:rsidR="00811A04" w:rsidRPr="008271A7">
              <w:rPr>
                <w:sz w:val="24"/>
                <w:szCs w:val="24"/>
              </w:rPr>
              <w:t>ordenen de manera cronológica dichas limitantes</w:t>
            </w:r>
            <w:r w:rsidR="00452F83">
              <w:rPr>
                <w:sz w:val="24"/>
                <w:szCs w:val="24"/>
              </w:rPr>
              <w:t>,</w:t>
            </w:r>
            <w:r w:rsidR="00811A04" w:rsidRPr="008271A7">
              <w:rPr>
                <w:sz w:val="24"/>
                <w:szCs w:val="24"/>
              </w:rPr>
              <w:t xml:space="preserve"> </w:t>
            </w:r>
            <w:r w:rsidR="00D1443A">
              <w:rPr>
                <w:sz w:val="24"/>
                <w:szCs w:val="24"/>
              </w:rPr>
              <w:t>en</w:t>
            </w:r>
            <w:r w:rsidR="00D1443A" w:rsidRPr="008271A7">
              <w:rPr>
                <w:sz w:val="24"/>
                <w:szCs w:val="24"/>
              </w:rPr>
              <w:t xml:space="preserve"> </w:t>
            </w:r>
            <w:r w:rsidR="00811A04" w:rsidRPr="008271A7">
              <w:rPr>
                <w:sz w:val="24"/>
                <w:szCs w:val="24"/>
              </w:rPr>
              <w:t xml:space="preserve">una línea del tiempo </w:t>
            </w:r>
            <w:r w:rsidR="00452F83">
              <w:rPr>
                <w:sz w:val="24"/>
                <w:szCs w:val="24"/>
              </w:rPr>
              <w:t>que muestre</w:t>
            </w:r>
            <w:r w:rsidR="00811A04" w:rsidRPr="008271A7">
              <w:rPr>
                <w:sz w:val="24"/>
                <w:szCs w:val="24"/>
              </w:rPr>
              <w:t xml:space="preserve"> las dif</w:t>
            </w:r>
            <w:r w:rsidR="0083237E">
              <w:rPr>
                <w:sz w:val="24"/>
                <w:szCs w:val="24"/>
              </w:rPr>
              <w:t>i</w:t>
            </w:r>
            <w:r w:rsidR="00811A04" w:rsidRPr="008271A7">
              <w:rPr>
                <w:sz w:val="24"/>
                <w:szCs w:val="24"/>
              </w:rPr>
              <w:t xml:space="preserve">cultades nacionales e internacionales que </w:t>
            </w:r>
            <w:r w:rsidR="0052724A">
              <w:rPr>
                <w:sz w:val="24"/>
                <w:szCs w:val="24"/>
              </w:rPr>
              <w:t>surgieron</w:t>
            </w:r>
            <w:r w:rsidR="00811A04" w:rsidRPr="008271A7">
              <w:rPr>
                <w:sz w:val="24"/>
                <w:szCs w:val="24"/>
              </w:rPr>
              <w:t xml:space="preserve"> </w:t>
            </w:r>
            <w:r w:rsidR="0052724A">
              <w:rPr>
                <w:sz w:val="24"/>
                <w:szCs w:val="24"/>
              </w:rPr>
              <w:t>durante</w:t>
            </w:r>
            <w:r w:rsidR="0052724A" w:rsidRPr="008271A7">
              <w:rPr>
                <w:sz w:val="24"/>
                <w:szCs w:val="24"/>
              </w:rPr>
              <w:t xml:space="preserve"> </w:t>
            </w:r>
            <w:r w:rsidR="00811A04" w:rsidRPr="008271A7">
              <w:rPr>
                <w:sz w:val="24"/>
                <w:szCs w:val="24"/>
              </w:rPr>
              <w:t>la construcción de la economía mexicana tras la Independencia.</w:t>
            </w:r>
          </w:p>
        </w:tc>
      </w:tr>
      <w:tr w:rsidR="00811A04" w:rsidRPr="008271A7" w14:paraId="4D68B4DF" w14:textId="77777777" w:rsidTr="00D729B5">
        <w:trPr>
          <w:trHeight w:val="1641"/>
        </w:trPr>
        <w:tc>
          <w:tcPr>
            <w:tcW w:w="1077" w:type="dxa"/>
            <w:vMerge/>
          </w:tcPr>
          <w:p w14:paraId="0B21330E" w14:textId="77777777" w:rsidR="00811A04" w:rsidRPr="008271A7" w:rsidRDefault="00811A04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14:paraId="13B06240" w14:textId="77777777" w:rsidR="00811A04" w:rsidRPr="008271A7" w:rsidRDefault="00811A0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0B5F3A2" w14:textId="77777777" w:rsidR="00811A04" w:rsidRPr="008271A7" w:rsidRDefault="00811A0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4F81BD" w:themeColor="accent1"/>
            </w:tcBorders>
          </w:tcPr>
          <w:p w14:paraId="0F508B82" w14:textId="59612C77" w:rsidR="00811A04" w:rsidRPr="008271A7" w:rsidRDefault="00811A04" w:rsidP="00474B4E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E</w:t>
            </w:r>
            <w:r w:rsidR="00474B4E">
              <w:rPr>
                <w:sz w:val="24"/>
                <w:szCs w:val="24"/>
              </w:rPr>
              <w:t xml:space="preserve">jercicio </w:t>
            </w:r>
            <w:r w:rsidRPr="008271A7">
              <w:rPr>
                <w:sz w:val="24"/>
                <w:szCs w:val="24"/>
              </w:rPr>
              <w:t>3. Analizar mapas históricos</w:t>
            </w:r>
          </w:p>
        </w:tc>
        <w:tc>
          <w:tcPr>
            <w:tcW w:w="2130" w:type="dxa"/>
            <w:tcBorders>
              <w:top w:val="single" w:sz="4" w:space="0" w:color="4F81BD" w:themeColor="accent1"/>
            </w:tcBorders>
          </w:tcPr>
          <w:p w14:paraId="2004C53B" w14:textId="499FE207" w:rsidR="00811A04" w:rsidRPr="008271A7" w:rsidRDefault="00F73182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individual</w:t>
            </w:r>
          </w:p>
        </w:tc>
        <w:tc>
          <w:tcPr>
            <w:tcW w:w="3153" w:type="dxa"/>
            <w:tcBorders>
              <w:top w:val="single" w:sz="4" w:space="0" w:color="4F81BD" w:themeColor="accent1"/>
            </w:tcBorders>
          </w:tcPr>
          <w:p w14:paraId="720F3B74" w14:textId="216DD142" w:rsidR="00811A04" w:rsidRPr="008271A7" w:rsidRDefault="00452F83" w:rsidP="0083237E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Solicite </w:t>
            </w:r>
            <w:r w:rsidR="00F73182">
              <w:rPr>
                <w:sz w:val="24"/>
                <w:szCs w:val="24"/>
              </w:rPr>
              <w:t xml:space="preserve">que </w:t>
            </w:r>
            <w:r w:rsidR="00143047">
              <w:rPr>
                <w:sz w:val="24"/>
                <w:szCs w:val="24"/>
              </w:rPr>
              <w:t>r</w:t>
            </w:r>
            <w:r w:rsidR="00811A04" w:rsidRPr="008271A7">
              <w:rPr>
                <w:sz w:val="24"/>
                <w:szCs w:val="24"/>
              </w:rPr>
              <w:t>e</w:t>
            </w:r>
            <w:r w:rsidR="0083237E">
              <w:rPr>
                <w:sz w:val="24"/>
                <w:szCs w:val="24"/>
              </w:rPr>
              <w:t>suelvan</w:t>
            </w:r>
            <w:r w:rsidR="00811A04" w:rsidRPr="008271A7">
              <w:rPr>
                <w:sz w:val="24"/>
                <w:szCs w:val="24"/>
              </w:rPr>
              <w:t xml:space="preserve"> de manera individual </w:t>
            </w:r>
            <w:r>
              <w:rPr>
                <w:sz w:val="24"/>
                <w:szCs w:val="24"/>
              </w:rPr>
              <w:t xml:space="preserve">el </w:t>
            </w:r>
            <w:r w:rsidRPr="008271A7">
              <w:rPr>
                <w:sz w:val="24"/>
                <w:szCs w:val="24"/>
              </w:rPr>
              <w:t>Ejercicio 3</w:t>
            </w:r>
            <w:r>
              <w:rPr>
                <w:sz w:val="24"/>
                <w:szCs w:val="24"/>
              </w:rPr>
              <w:t xml:space="preserve">, pág. 33, </w:t>
            </w:r>
            <w:r w:rsidR="00811A04" w:rsidRPr="008271A7">
              <w:rPr>
                <w:sz w:val="24"/>
                <w:szCs w:val="24"/>
              </w:rPr>
              <w:t xml:space="preserve">para concretar sus conocimientos sobre el comercio en </w:t>
            </w:r>
            <w:r w:rsidR="00143047">
              <w:rPr>
                <w:sz w:val="24"/>
                <w:szCs w:val="24"/>
              </w:rPr>
              <w:t xml:space="preserve">el </w:t>
            </w:r>
            <w:r w:rsidR="00811A04" w:rsidRPr="008271A7">
              <w:rPr>
                <w:sz w:val="24"/>
                <w:szCs w:val="24"/>
              </w:rPr>
              <w:t>México</w:t>
            </w:r>
            <w:r w:rsidR="00143047">
              <w:rPr>
                <w:sz w:val="24"/>
                <w:szCs w:val="24"/>
              </w:rPr>
              <w:t xml:space="preserve"> naciente</w:t>
            </w:r>
            <w:r w:rsidR="00811A04" w:rsidRPr="008271A7">
              <w:rPr>
                <w:sz w:val="24"/>
                <w:szCs w:val="24"/>
              </w:rPr>
              <w:t>.</w:t>
            </w:r>
          </w:p>
        </w:tc>
      </w:tr>
      <w:tr w:rsidR="00A72925" w:rsidRPr="008271A7" w14:paraId="18B6C9E5" w14:textId="77777777" w:rsidTr="00252B34">
        <w:tc>
          <w:tcPr>
            <w:tcW w:w="1077" w:type="dxa"/>
          </w:tcPr>
          <w:p w14:paraId="7E3AF4FD" w14:textId="3F2EC18F" w:rsidR="00A72925" w:rsidRPr="008271A7" w:rsidRDefault="00811A04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34</w:t>
            </w:r>
          </w:p>
        </w:tc>
        <w:tc>
          <w:tcPr>
            <w:tcW w:w="2404" w:type="dxa"/>
            <w:vMerge w:val="restart"/>
          </w:tcPr>
          <w:p w14:paraId="5ACE328B" w14:textId="77777777" w:rsidR="00A72925" w:rsidRPr="008271A7" w:rsidRDefault="00A72925" w:rsidP="00C0229D">
            <w:pPr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8271A7">
              <w:rPr>
                <w:b/>
                <w:sz w:val="24"/>
                <w:szCs w:val="24"/>
              </w:rPr>
              <w:t>Integrar el conocimiento</w:t>
            </w:r>
          </w:p>
          <w:p w14:paraId="3375E5C0" w14:textId="77777777" w:rsidR="00A72925" w:rsidRPr="008271A7" w:rsidRDefault="00A72925" w:rsidP="00C0229D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  <w:p w14:paraId="36D57DDB" w14:textId="5445AB92" w:rsidR="00A72925" w:rsidRPr="008271A7" w:rsidRDefault="00A72925" w:rsidP="00793FD0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Fase de integración </w:t>
            </w:r>
            <w:r w:rsidR="00452F83">
              <w:rPr>
                <w:sz w:val="24"/>
                <w:szCs w:val="24"/>
              </w:rPr>
              <w:t xml:space="preserve">en la cual </w:t>
            </w:r>
            <w:r w:rsidRPr="008271A7">
              <w:rPr>
                <w:sz w:val="24"/>
                <w:szCs w:val="24"/>
              </w:rPr>
              <w:t xml:space="preserve">se demuestran conocimientos, habilidades y actitudes adquiridos en una evidencia o producto de aprendizaje. </w:t>
            </w:r>
          </w:p>
        </w:tc>
        <w:tc>
          <w:tcPr>
            <w:tcW w:w="2693" w:type="dxa"/>
          </w:tcPr>
          <w:p w14:paraId="3749FC6C" w14:textId="77777777" w:rsidR="00A72925" w:rsidRPr="008271A7" w:rsidRDefault="00A72925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2C65881D" w14:textId="1C4B549A" w:rsidR="00A72925" w:rsidRPr="008271A7" w:rsidRDefault="00A72925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Situación final</w:t>
            </w:r>
          </w:p>
        </w:tc>
        <w:tc>
          <w:tcPr>
            <w:tcW w:w="2130" w:type="dxa"/>
          </w:tcPr>
          <w:p w14:paraId="4E2381F2" w14:textId="7FC45A2F" w:rsidR="00A72925" w:rsidRPr="008271A7" w:rsidRDefault="00A72925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Actividad grupal</w:t>
            </w:r>
          </w:p>
        </w:tc>
        <w:tc>
          <w:tcPr>
            <w:tcW w:w="3153" w:type="dxa"/>
          </w:tcPr>
          <w:p w14:paraId="006BC80F" w14:textId="679FFB1C" w:rsidR="004F3369" w:rsidRDefault="00811A04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Pida a sus alumnos que se reúnan en equipos para </w:t>
            </w:r>
            <w:r w:rsidR="0083237E">
              <w:rPr>
                <w:sz w:val="24"/>
                <w:szCs w:val="24"/>
              </w:rPr>
              <w:t>trabajar</w:t>
            </w:r>
            <w:r w:rsidR="00452F83" w:rsidRPr="008271A7">
              <w:rPr>
                <w:sz w:val="24"/>
                <w:szCs w:val="24"/>
              </w:rPr>
              <w:t xml:space="preserve"> </w:t>
            </w:r>
            <w:r w:rsidRPr="008271A7">
              <w:rPr>
                <w:sz w:val="24"/>
                <w:szCs w:val="24"/>
              </w:rPr>
              <w:t xml:space="preserve">la Situación final, para ello deberán </w:t>
            </w:r>
            <w:r w:rsidR="00452F83">
              <w:rPr>
                <w:sz w:val="24"/>
                <w:szCs w:val="24"/>
              </w:rPr>
              <w:t>reunir</w:t>
            </w:r>
            <w:r w:rsidR="00452F83" w:rsidRPr="008271A7">
              <w:rPr>
                <w:sz w:val="24"/>
                <w:szCs w:val="24"/>
              </w:rPr>
              <w:t xml:space="preserve"> </w:t>
            </w:r>
            <w:r w:rsidRPr="008271A7">
              <w:rPr>
                <w:sz w:val="24"/>
                <w:szCs w:val="24"/>
              </w:rPr>
              <w:t xml:space="preserve">más </w:t>
            </w:r>
            <w:r w:rsidR="00452F83">
              <w:rPr>
                <w:sz w:val="24"/>
                <w:szCs w:val="24"/>
              </w:rPr>
              <w:t>información</w:t>
            </w:r>
            <w:r w:rsidR="00452F83" w:rsidRPr="008271A7">
              <w:rPr>
                <w:sz w:val="24"/>
                <w:szCs w:val="24"/>
              </w:rPr>
              <w:t xml:space="preserve"> </w:t>
            </w:r>
            <w:r w:rsidR="004F3369">
              <w:rPr>
                <w:sz w:val="24"/>
                <w:szCs w:val="24"/>
              </w:rPr>
              <w:t>acerca</w:t>
            </w:r>
            <w:r w:rsidRPr="008271A7">
              <w:rPr>
                <w:sz w:val="24"/>
                <w:szCs w:val="24"/>
              </w:rPr>
              <w:t xml:space="preserve"> </w:t>
            </w:r>
            <w:r w:rsidR="004F3369">
              <w:rPr>
                <w:sz w:val="24"/>
                <w:szCs w:val="24"/>
              </w:rPr>
              <w:t>d</w:t>
            </w:r>
            <w:r w:rsidRPr="008271A7">
              <w:rPr>
                <w:sz w:val="24"/>
                <w:szCs w:val="24"/>
              </w:rPr>
              <w:t>el trueque, el me</w:t>
            </w:r>
            <w:r w:rsidR="004F3369">
              <w:rPr>
                <w:sz w:val="24"/>
                <w:szCs w:val="24"/>
              </w:rPr>
              <w:t>rcantilismo y el libre mercado.</w:t>
            </w:r>
          </w:p>
          <w:p w14:paraId="433D10B5" w14:textId="56B212E5" w:rsidR="00A72925" w:rsidRPr="008271A7" w:rsidRDefault="00811A04" w:rsidP="00793FD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 xml:space="preserve">Con esta actividad podrán enriquecer </w:t>
            </w:r>
            <w:r w:rsidR="00BB53CC">
              <w:rPr>
                <w:sz w:val="24"/>
                <w:szCs w:val="24"/>
              </w:rPr>
              <w:t xml:space="preserve">y concretar </w:t>
            </w:r>
            <w:r w:rsidRPr="008271A7">
              <w:rPr>
                <w:sz w:val="24"/>
                <w:szCs w:val="24"/>
              </w:rPr>
              <w:t>sus conocimientos de manera empírica y práctica.</w:t>
            </w:r>
          </w:p>
        </w:tc>
      </w:tr>
      <w:tr w:rsidR="00A72925" w:rsidRPr="008271A7" w14:paraId="07A9BC76" w14:textId="77777777" w:rsidTr="00252B34">
        <w:tc>
          <w:tcPr>
            <w:tcW w:w="1077" w:type="dxa"/>
          </w:tcPr>
          <w:p w14:paraId="376C1D60" w14:textId="41E6880B" w:rsidR="00A72925" w:rsidRPr="008271A7" w:rsidRDefault="00337889" w:rsidP="00252B3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35</w:t>
            </w:r>
          </w:p>
        </w:tc>
        <w:tc>
          <w:tcPr>
            <w:tcW w:w="2404" w:type="dxa"/>
            <w:vMerge/>
          </w:tcPr>
          <w:p w14:paraId="49AFB4C8" w14:textId="77777777" w:rsidR="00A72925" w:rsidRPr="008271A7" w:rsidRDefault="00A72925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B72C61" w14:textId="77777777" w:rsidR="00A72925" w:rsidRPr="008271A7" w:rsidRDefault="00A72925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322E6945" w14:textId="446BC9E3" w:rsidR="00A72925" w:rsidRPr="008271A7" w:rsidRDefault="00A72925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Evaluación</w:t>
            </w:r>
          </w:p>
        </w:tc>
        <w:tc>
          <w:tcPr>
            <w:tcW w:w="2130" w:type="dxa"/>
          </w:tcPr>
          <w:p w14:paraId="3989426D" w14:textId="3BCD00FA" w:rsidR="00A72925" w:rsidRPr="008271A7" w:rsidRDefault="00A72925" w:rsidP="00252B34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271A7">
              <w:rPr>
                <w:sz w:val="24"/>
                <w:szCs w:val="24"/>
              </w:rPr>
              <w:t>Actividad de coevaluación</w:t>
            </w:r>
          </w:p>
        </w:tc>
        <w:tc>
          <w:tcPr>
            <w:tcW w:w="3153" w:type="dxa"/>
          </w:tcPr>
          <w:p w14:paraId="61C61893" w14:textId="5D216E44" w:rsidR="00A72925" w:rsidRPr="008271A7" w:rsidRDefault="00452F83" w:rsidP="00793FD0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Solicite</w:t>
            </w:r>
            <w:r w:rsidRPr="008271A7">
              <w:rPr>
                <w:sz w:val="24"/>
                <w:szCs w:val="24"/>
              </w:rPr>
              <w:t xml:space="preserve"> </w:t>
            </w:r>
            <w:r w:rsidR="000534CC" w:rsidRPr="000534CC">
              <w:rPr>
                <w:sz w:val="24"/>
                <w:szCs w:val="24"/>
              </w:rPr>
              <w:t xml:space="preserve">a los estudiantes </w:t>
            </w:r>
            <w:r w:rsidR="00811A04" w:rsidRPr="008271A7">
              <w:rPr>
                <w:sz w:val="24"/>
                <w:szCs w:val="24"/>
              </w:rPr>
              <w:t>que re</w:t>
            </w:r>
            <w:r w:rsidR="00B53BDF">
              <w:rPr>
                <w:sz w:val="24"/>
                <w:szCs w:val="24"/>
              </w:rPr>
              <w:t xml:space="preserve">spondan la evaluación </w:t>
            </w:r>
            <w:r w:rsidR="00B53BDF">
              <w:rPr>
                <w:sz w:val="24"/>
                <w:szCs w:val="24"/>
              </w:rPr>
              <w:lastRenderedPageBreak/>
              <w:t>de manera individual</w:t>
            </w:r>
            <w:r w:rsidR="00E34B91">
              <w:rPr>
                <w:sz w:val="24"/>
                <w:szCs w:val="24"/>
              </w:rPr>
              <w:t xml:space="preserve">. Después pida que </w:t>
            </w:r>
            <w:r w:rsidR="00811A04" w:rsidRPr="008271A7">
              <w:rPr>
                <w:sz w:val="24"/>
                <w:szCs w:val="24"/>
              </w:rPr>
              <w:t>pas</w:t>
            </w:r>
            <w:r w:rsidR="00E34B91">
              <w:rPr>
                <w:sz w:val="24"/>
                <w:szCs w:val="24"/>
              </w:rPr>
              <w:t>en</w:t>
            </w:r>
            <w:r w:rsidR="00B53BDF">
              <w:rPr>
                <w:sz w:val="24"/>
                <w:szCs w:val="24"/>
              </w:rPr>
              <w:t xml:space="preserve"> </w:t>
            </w:r>
            <w:r w:rsidR="00811A04" w:rsidRPr="008271A7">
              <w:rPr>
                <w:sz w:val="24"/>
                <w:szCs w:val="24"/>
              </w:rPr>
              <w:t>al pizarrón</w:t>
            </w:r>
            <w:r w:rsidR="00B53BDF">
              <w:rPr>
                <w:sz w:val="24"/>
                <w:szCs w:val="24"/>
              </w:rPr>
              <w:t>,</w:t>
            </w:r>
            <w:r w:rsidR="00811A04" w:rsidRPr="008271A7">
              <w:rPr>
                <w:sz w:val="24"/>
                <w:szCs w:val="24"/>
              </w:rPr>
              <w:t xml:space="preserve"> uno </w:t>
            </w:r>
            <w:r w:rsidR="00E34B91">
              <w:rPr>
                <w:sz w:val="24"/>
                <w:szCs w:val="24"/>
              </w:rPr>
              <w:t>por</w:t>
            </w:r>
            <w:r w:rsidR="00811A04" w:rsidRPr="008271A7">
              <w:rPr>
                <w:sz w:val="24"/>
                <w:szCs w:val="24"/>
              </w:rPr>
              <w:t xml:space="preserve"> uno</w:t>
            </w:r>
            <w:r w:rsidR="00B53BDF">
              <w:rPr>
                <w:sz w:val="24"/>
                <w:szCs w:val="24"/>
              </w:rPr>
              <w:t>,</w:t>
            </w:r>
            <w:r w:rsidR="00811A04" w:rsidRPr="008271A7">
              <w:rPr>
                <w:sz w:val="24"/>
                <w:szCs w:val="24"/>
              </w:rPr>
              <w:t xml:space="preserve"> </w:t>
            </w:r>
            <w:r w:rsidR="00337889" w:rsidRPr="008271A7">
              <w:rPr>
                <w:sz w:val="24"/>
                <w:szCs w:val="24"/>
              </w:rPr>
              <w:t>par</w:t>
            </w:r>
            <w:r w:rsidR="00811A04" w:rsidRPr="008271A7">
              <w:rPr>
                <w:sz w:val="24"/>
                <w:szCs w:val="24"/>
              </w:rPr>
              <w:t>a aportar un dato de los requeridos en la</w:t>
            </w:r>
            <w:r w:rsidR="00B53BDF">
              <w:rPr>
                <w:sz w:val="24"/>
                <w:szCs w:val="24"/>
              </w:rPr>
              <w:t>s</w:t>
            </w:r>
            <w:r w:rsidR="00811A04" w:rsidRPr="008271A7">
              <w:rPr>
                <w:sz w:val="24"/>
                <w:szCs w:val="24"/>
              </w:rPr>
              <w:t xml:space="preserve"> tabla</w:t>
            </w:r>
            <w:r w:rsidR="00B53BDF">
              <w:rPr>
                <w:sz w:val="24"/>
                <w:szCs w:val="24"/>
              </w:rPr>
              <w:t>s</w:t>
            </w:r>
            <w:r w:rsidR="00E34B91">
              <w:rPr>
                <w:sz w:val="24"/>
                <w:szCs w:val="24"/>
              </w:rPr>
              <w:t xml:space="preserve">, </w:t>
            </w:r>
            <w:r w:rsidR="00740FD4" w:rsidRPr="008271A7">
              <w:rPr>
                <w:sz w:val="24"/>
                <w:szCs w:val="24"/>
              </w:rPr>
              <w:t>intentando no repetirlos</w:t>
            </w:r>
            <w:r>
              <w:rPr>
                <w:sz w:val="24"/>
                <w:szCs w:val="24"/>
              </w:rPr>
              <w:t xml:space="preserve">, </w:t>
            </w:r>
            <w:r w:rsidR="00337889" w:rsidRPr="008271A7">
              <w:rPr>
                <w:sz w:val="24"/>
                <w:szCs w:val="24"/>
              </w:rPr>
              <w:t>de tal manera que aport</w:t>
            </w:r>
            <w:r>
              <w:rPr>
                <w:sz w:val="24"/>
                <w:szCs w:val="24"/>
              </w:rPr>
              <w:t>en</w:t>
            </w:r>
            <w:r w:rsidR="00337889" w:rsidRPr="008271A7">
              <w:rPr>
                <w:sz w:val="24"/>
                <w:szCs w:val="24"/>
              </w:rPr>
              <w:t xml:space="preserve"> la mayor cantidad de </w:t>
            </w:r>
            <w:r>
              <w:rPr>
                <w:sz w:val="24"/>
                <w:szCs w:val="24"/>
              </w:rPr>
              <w:t>información</w:t>
            </w:r>
            <w:r w:rsidRPr="008271A7">
              <w:rPr>
                <w:sz w:val="24"/>
                <w:szCs w:val="24"/>
              </w:rPr>
              <w:t xml:space="preserve"> </w:t>
            </w:r>
            <w:r w:rsidR="00337889" w:rsidRPr="008271A7">
              <w:rPr>
                <w:sz w:val="24"/>
                <w:szCs w:val="24"/>
              </w:rPr>
              <w:t>en cada apartad</w:t>
            </w:r>
            <w:r>
              <w:rPr>
                <w:sz w:val="24"/>
                <w:szCs w:val="24"/>
              </w:rPr>
              <w:t>o</w:t>
            </w:r>
            <w:r w:rsidR="00337889" w:rsidRPr="008271A7">
              <w:rPr>
                <w:sz w:val="24"/>
                <w:szCs w:val="24"/>
              </w:rPr>
              <w:t xml:space="preserve"> y concentr</w:t>
            </w:r>
            <w:r>
              <w:rPr>
                <w:sz w:val="24"/>
                <w:szCs w:val="24"/>
              </w:rPr>
              <w:t>en</w:t>
            </w:r>
            <w:r w:rsidR="00337889" w:rsidRPr="008271A7">
              <w:rPr>
                <w:sz w:val="24"/>
                <w:szCs w:val="24"/>
              </w:rPr>
              <w:t xml:space="preserve"> los conocimientos obtenidos en esta secuencia instruccional.</w:t>
            </w:r>
          </w:p>
        </w:tc>
      </w:tr>
    </w:tbl>
    <w:p w14:paraId="3525E31E" w14:textId="51317A7C" w:rsidR="00EE789B" w:rsidRPr="008271A7" w:rsidRDefault="00EE789B" w:rsidP="008271A7">
      <w:pPr>
        <w:spacing w:line="280" w:lineRule="exact"/>
        <w:jc w:val="left"/>
        <w:rPr>
          <w:sz w:val="24"/>
          <w:szCs w:val="24"/>
        </w:rPr>
      </w:pPr>
    </w:p>
    <w:sectPr w:rsidR="00EE789B" w:rsidRPr="008271A7" w:rsidSect="00E8766F">
      <w:headerReference w:type="default" r:id="rId10"/>
      <w:footerReference w:type="even" r:id="rId11"/>
      <w:footerReference w:type="default" r:id="rId12"/>
      <w:pgSz w:w="15840" w:h="12240" w:orient="landscape"/>
      <w:pgMar w:top="133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3513F" w14:textId="77777777" w:rsidR="00230C04" w:rsidRDefault="00230C04" w:rsidP="00F235BE">
      <w:r>
        <w:separator/>
      </w:r>
    </w:p>
  </w:endnote>
  <w:endnote w:type="continuationSeparator" w:id="0">
    <w:p w14:paraId="66974504" w14:textId="77777777" w:rsidR="00230C04" w:rsidRDefault="00230C04" w:rsidP="00F2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D5D84" w14:textId="77777777" w:rsidR="00F73182" w:rsidRDefault="00F73182" w:rsidP="00AE01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DE5B9C" w14:textId="77777777" w:rsidR="00F73182" w:rsidRDefault="00F73182" w:rsidP="00F235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263B" w14:textId="3C5F1203" w:rsidR="00F73182" w:rsidRPr="00AE019B" w:rsidRDefault="00F73182" w:rsidP="00260088">
    <w:pPr>
      <w:pStyle w:val="Piedepgina"/>
      <w:framePr w:w="542" w:h="432" w:hRule="exact" w:wrap="around" w:vAnchor="text" w:hAnchor="page" w:x="15278" w:y="54"/>
      <w:rPr>
        <w:rStyle w:val="Nmerodepgina"/>
        <w:color w:val="FFFFFF" w:themeColor="background1"/>
      </w:rPr>
    </w:pPr>
    <w:r w:rsidRPr="00AE019B">
      <w:rPr>
        <w:rStyle w:val="Nmerodepgina"/>
        <w:color w:val="FFFFFF" w:themeColor="background1"/>
      </w:rPr>
      <w:fldChar w:fldCharType="begin"/>
    </w:r>
    <w:r w:rsidRPr="00AE019B">
      <w:rPr>
        <w:rStyle w:val="Nmerodepgina"/>
        <w:color w:val="FFFFFF" w:themeColor="background1"/>
      </w:rPr>
      <w:instrText xml:space="preserve">PAGE  </w:instrText>
    </w:r>
    <w:r w:rsidRPr="00AE019B">
      <w:rPr>
        <w:rStyle w:val="Nmerodepgina"/>
        <w:color w:val="FFFFFF" w:themeColor="background1"/>
      </w:rPr>
      <w:fldChar w:fldCharType="separate"/>
    </w:r>
    <w:r w:rsidR="000F29B2">
      <w:rPr>
        <w:rStyle w:val="Nmerodepgina"/>
        <w:noProof/>
        <w:color w:val="FFFFFF" w:themeColor="background1"/>
      </w:rPr>
      <w:t>2</w:t>
    </w:r>
    <w:r w:rsidRPr="00AE019B">
      <w:rPr>
        <w:rStyle w:val="Nmerodepgina"/>
        <w:color w:val="FFFFFF" w:themeColor="background1"/>
      </w:rPr>
      <w:fldChar w:fldCharType="end"/>
    </w:r>
  </w:p>
  <w:p w14:paraId="5C166C89" w14:textId="2B3D1EB8" w:rsidR="00F73182" w:rsidRDefault="00F73182" w:rsidP="00F235BE">
    <w:pPr>
      <w:pStyle w:val="Piedepgina"/>
      <w:ind w:right="360"/>
    </w:pPr>
    <w:r>
      <w:rPr>
        <w:noProof/>
        <w:lang w:val="es-ES"/>
      </w:rPr>
      <w:drawing>
        <wp:inline distT="0" distB="0" distL="0" distR="0" wp14:anchorId="39D01403" wp14:editId="539C38D5">
          <wp:extent cx="7777480" cy="6020435"/>
          <wp:effectExtent l="0" t="0" r="0" b="0"/>
          <wp:docPr id="10" name="Imagen 10" descr="Macintosh HD:Users:ehernandez:Desktop:Proyectos Activos:Dosificaciones Word:Fondo UN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ehernandez:Desktop:Proyectos Activos:Dosificaciones Word:Fondo UN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602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DAC22" w14:textId="77777777" w:rsidR="00230C04" w:rsidRDefault="00230C04" w:rsidP="00F235BE">
      <w:r>
        <w:separator/>
      </w:r>
    </w:p>
  </w:footnote>
  <w:footnote w:type="continuationSeparator" w:id="0">
    <w:p w14:paraId="093775BD" w14:textId="77777777" w:rsidR="00230C04" w:rsidRDefault="00230C04" w:rsidP="00F23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6A470" w14:textId="49322096" w:rsidR="00F73182" w:rsidRDefault="00F73182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FC7E8" wp14:editId="31B6382A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3771900" cy="5651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1C735" w14:textId="39C5B6AF" w:rsidR="00F73182" w:rsidRPr="00197EE5" w:rsidRDefault="00F73182" w:rsidP="00197EE5">
                          <w:pPr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 w:rsidRPr="00197EE5">
                            <w:rPr>
                              <w:b/>
                              <w:sz w:val="24"/>
                              <w:szCs w:val="24"/>
                            </w:rPr>
                            <w:t xml:space="preserve">U1 </w:t>
                          </w:r>
                          <w:r w:rsidRPr="00197EE5">
                            <w:rPr>
                              <w:sz w:val="24"/>
                              <w:szCs w:val="24"/>
                            </w:rPr>
                            <w:t xml:space="preserve">Siglos </w:t>
                          </w:r>
                          <w:r w:rsidRPr="00197EE5">
                            <w:rPr>
                              <w:smallCaps/>
                              <w:sz w:val="24"/>
                              <w:szCs w:val="24"/>
                            </w:rPr>
                            <w:t>xvi-xix</w:t>
                          </w:r>
                          <w:r w:rsidRPr="00197EE5">
                            <w:rPr>
                              <w:sz w:val="24"/>
                              <w:szCs w:val="24"/>
                            </w:rPr>
                            <w:t>. Colonialismo, emancipación y desigualdad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78FC7E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9pt;margin-top:-13.35pt;width:297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" filled="f" stroked="f">
              <v:textbox>
                <w:txbxContent>
                  <w:p w14:paraId="0571C735" w14:textId="39C5B6AF" w:rsidR="00F73182" w:rsidRPr="00197EE5" w:rsidRDefault="00F73182" w:rsidP="00197EE5">
                    <w:pPr>
                      <w:jc w:val="left"/>
                      <w:rPr>
                        <w:sz w:val="24"/>
                        <w:szCs w:val="24"/>
                      </w:rPr>
                    </w:pPr>
                    <w:r w:rsidRPr="00197EE5">
                      <w:rPr>
                        <w:b/>
                        <w:sz w:val="24"/>
                        <w:szCs w:val="24"/>
                      </w:rPr>
                      <w:t xml:space="preserve">U1 </w:t>
                    </w:r>
                    <w:r w:rsidRPr="00197EE5">
                      <w:rPr>
                        <w:sz w:val="24"/>
                        <w:szCs w:val="24"/>
                      </w:rPr>
                      <w:t xml:space="preserve">Siglos </w:t>
                    </w:r>
                    <w:r w:rsidRPr="00197EE5">
                      <w:rPr>
                        <w:smallCaps/>
                        <w:sz w:val="24"/>
                        <w:szCs w:val="24"/>
                      </w:rPr>
                      <w:t>xvi-xix</w:t>
                    </w:r>
                    <w:r w:rsidRPr="00197EE5">
                      <w:rPr>
                        <w:sz w:val="24"/>
                        <w:szCs w:val="24"/>
                      </w:rPr>
                      <w:t>. Colonialismo, emancipación y desigualdad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39" behindDoc="1" locked="0" layoutInCell="1" allowOverlap="1" wp14:anchorId="5E729D5B" wp14:editId="6D148EAB">
          <wp:simplePos x="0" y="0"/>
          <wp:positionH relativeFrom="column">
            <wp:posOffset>-1028700</wp:posOffset>
          </wp:positionH>
          <wp:positionV relativeFrom="paragraph">
            <wp:posOffset>-518795</wp:posOffset>
          </wp:positionV>
          <wp:extent cx="10326928" cy="7973060"/>
          <wp:effectExtent l="0" t="0" r="11430" b="2540"/>
          <wp:wrapNone/>
          <wp:docPr id="11" name="Imagen 11" descr="Macintosh HD:Users:ehernandez:Desktop:Proyectos Activos:Dosificaciones Word:Fondo UN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ehernandez:Desktop:Proyectos Activos:Dosificaciones Word:Fondo UN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6928" cy="797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68DFE" wp14:editId="2318F9E1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571500" cy="4572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8201B" w14:textId="06E8A454" w:rsidR="00F73182" w:rsidRPr="00064E8B" w:rsidRDefault="00F73182" w:rsidP="00064E8B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 S1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1E68DFE" id="Cuadro de texto 2" o:spid="_x0000_s1028" type="#_x0000_t202" style="position:absolute;left:0;text-align:left;margin-left:-54pt;margin-top:-13.35pt;width:4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" filled="f" stroked="f">
              <v:textbox>
                <w:txbxContent>
                  <w:p w14:paraId="60E8201B" w14:textId="06E8A454" w:rsidR="00F73182" w:rsidRPr="00064E8B" w:rsidRDefault="00F73182" w:rsidP="00064E8B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</w:rPr>
                      <w:t xml:space="preserve">  S1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A61"/>
    <w:multiLevelType w:val="hybridMultilevel"/>
    <w:tmpl w:val="1D6048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45966"/>
    <w:multiLevelType w:val="hybridMultilevel"/>
    <w:tmpl w:val="097E60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592"/>
    <w:multiLevelType w:val="hybridMultilevel"/>
    <w:tmpl w:val="4418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60ECD"/>
    <w:multiLevelType w:val="hybridMultilevel"/>
    <w:tmpl w:val="03902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C7247"/>
    <w:multiLevelType w:val="hybridMultilevel"/>
    <w:tmpl w:val="E0EA1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C0269"/>
    <w:multiLevelType w:val="multilevel"/>
    <w:tmpl w:val="5EF2CF4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8527AA"/>
    <w:multiLevelType w:val="hybridMultilevel"/>
    <w:tmpl w:val="B7166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57BCD"/>
    <w:multiLevelType w:val="multilevel"/>
    <w:tmpl w:val="62109DE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8D6687"/>
    <w:multiLevelType w:val="hybridMultilevel"/>
    <w:tmpl w:val="4B7AE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81383"/>
    <w:multiLevelType w:val="hybridMultilevel"/>
    <w:tmpl w:val="6B1A65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6538E"/>
    <w:multiLevelType w:val="hybridMultilevel"/>
    <w:tmpl w:val="F954B4AA"/>
    <w:lvl w:ilvl="0" w:tplc="2B0846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63DED"/>
    <w:multiLevelType w:val="hybridMultilevel"/>
    <w:tmpl w:val="ED54533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CD527FB"/>
    <w:multiLevelType w:val="hybridMultilevel"/>
    <w:tmpl w:val="F7341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16314"/>
    <w:multiLevelType w:val="multilevel"/>
    <w:tmpl w:val="7A209E4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B001F3"/>
    <w:multiLevelType w:val="hybridMultilevel"/>
    <w:tmpl w:val="7DC09E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13E50"/>
    <w:multiLevelType w:val="hybridMultilevel"/>
    <w:tmpl w:val="7A7E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53D3E"/>
    <w:multiLevelType w:val="hybridMultilevel"/>
    <w:tmpl w:val="43AA2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E35B3"/>
    <w:multiLevelType w:val="multilevel"/>
    <w:tmpl w:val="86C47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8">
    <w:nsid w:val="77A37FAA"/>
    <w:multiLevelType w:val="hybridMultilevel"/>
    <w:tmpl w:val="0F3CC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7"/>
  </w:num>
  <w:num w:numId="5">
    <w:abstractNumId w:val="12"/>
  </w:num>
  <w:num w:numId="6">
    <w:abstractNumId w:val="4"/>
  </w:num>
  <w:num w:numId="7">
    <w:abstractNumId w:val="2"/>
  </w:num>
  <w:num w:numId="8">
    <w:abstractNumId w:val="16"/>
  </w:num>
  <w:num w:numId="9">
    <w:abstractNumId w:val="15"/>
  </w:num>
  <w:num w:numId="10">
    <w:abstractNumId w:val="11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A"/>
    <w:rsid w:val="00000E74"/>
    <w:rsid w:val="00006117"/>
    <w:rsid w:val="00016EE0"/>
    <w:rsid w:val="00025A9F"/>
    <w:rsid w:val="0003437E"/>
    <w:rsid w:val="0004792D"/>
    <w:rsid w:val="000534CC"/>
    <w:rsid w:val="00064E8B"/>
    <w:rsid w:val="00085622"/>
    <w:rsid w:val="000859EC"/>
    <w:rsid w:val="000A0D47"/>
    <w:rsid w:val="000A1F8E"/>
    <w:rsid w:val="000A39B5"/>
    <w:rsid w:val="000B0882"/>
    <w:rsid w:val="000B4F68"/>
    <w:rsid w:val="000B771E"/>
    <w:rsid w:val="000C0CA9"/>
    <w:rsid w:val="000C3325"/>
    <w:rsid w:val="000D1243"/>
    <w:rsid w:val="000D5B92"/>
    <w:rsid w:val="000E06B4"/>
    <w:rsid w:val="000E302C"/>
    <w:rsid w:val="000F00B5"/>
    <w:rsid w:val="000F29B2"/>
    <w:rsid w:val="000F2D02"/>
    <w:rsid w:val="000F6320"/>
    <w:rsid w:val="00106002"/>
    <w:rsid w:val="0010720C"/>
    <w:rsid w:val="0012564A"/>
    <w:rsid w:val="001419F9"/>
    <w:rsid w:val="00143047"/>
    <w:rsid w:val="00153671"/>
    <w:rsid w:val="00153FA5"/>
    <w:rsid w:val="001708E6"/>
    <w:rsid w:val="00176746"/>
    <w:rsid w:val="00187132"/>
    <w:rsid w:val="00197EE5"/>
    <w:rsid w:val="001A471B"/>
    <w:rsid w:val="001B265B"/>
    <w:rsid w:val="001C2717"/>
    <w:rsid w:val="001D1185"/>
    <w:rsid w:val="001E7BE4"/>
    <w:rsid w:val="001F0699"/>
    <w:rsid w:val="001F09FC"/>
    <w:rsid w:val="001F2DBE"/>
    <w:rsid w:val="001F311B"/>
    <w:rsid w:val="00230C04"/>
    <w:rsid w:val="00230EC9"/>
    <w:rsid w:val="002519E8"/>
    <w:rsid w:val="00252B34"/>
    <w:rsid w:val="00253F07"/>
    <w:rsid w:val="002565E8"/>
    <w:rsid w:val="002574A8"/>
    <w:rsid w:val="00260088"/>
    <w:rsid w:val="00270B22"/>
    <w:rsid w:val="00280294"/>
    <w:rsid w:val="00286301"/>
    <w:rsid w:val="002A2DBD"/>
    <w:rsid w:val="002B22C9"/>
    <w:rsid w:val="002B5F5C"/>
    <w:rsid w:val="002C3C21"/>
    <w:rsid w:val="002D128A"/>
    <w:rsid w:val="002D23BB"/>
    <w:rsid w:val="002D6779"/>
    <w:rsid w:val="002E5913"/>
    <w:rsid w:val="002F2C5C"/>
    <w:rsid w:val="00316068"/>
    <w:rsid w:val="003209CA"/>
    <w:rsid w:val="0032185C"/>
    <w:rsid w:val="00332743"/>
    <w:rsid w:val="00337889"/>
    <w:rsid w:val="003431CF"/>
    <w:rsid w:val="00344C44"/>
    <w:rsid w:val="00346E8C"/>
    <w:rsid w:val="00346F1D"/>
    <w:rsid w:val="0034764F"/>
    <w:rsid w:val="00351CDD"/>
    <w:rsid w:val="003649D6"/>
    <w:rsid w:val="0036642D"/>
    <w:rsid w:val="003738B7"/>
    <w:rsid w:val="00390D3D"/>
    <w:rsid w:val="0039131F"/>
    <w:rsid w:val="00392B39"/>
    <w:rsid w:val="00393308"/>
    <w:rsid w:val="00396C93"/>
    <w:rsid w:val="003C50B7"/>
    <w:rsid w:val="003C5ACF"/>
    <w:rsid w:val="003C629B"/>
    <w:rsid w:val="003D4630"/>
    <w:rsid w:val="003E3BD1"/>
    <w:rsid w:val="003F0DD6"/>
    <w:rsid w:val="003F735D"/>
    <w:rsid w:val="004077FA"/>
    <w:rsid w:val="00410408"/>
    <w:rsid w:val="00413A25"/>
    <w:rsid w:val="00420D90"/>
    <w:rsid w:val="00422CDD"/>
    <w:rsid w:val="0042385C"/>
    <w:rsid w:val="00424FE7"/>
    <w:rsid w:val="004478C7"/>
    <w:rsid w:val="00452F83"/>
    <w:rsid w:val="00474B4E"/>
    <w:rsid w:val="0049237B"/>
    <w:rsid w:val="004A1937"/>
    <w:rsid w:val="004B1589"/>
    <w:rsid w:val="004B54A3"/>
    <w:rsid w:val="004D1234"/>
    <w:rsid w:val="004D4746"/>
    <w:rsid w:val="004E30A3"/>
    <w:rsid w:val="004E670F"/>
    <w:rsid w:val="004E6F63"/>
    <w:rsid w:val="004F3369"/>
    <w:rsid w:val="004F4EEB"/>
    <w:rsid w:val="00504DE4"/>
    <w:rsid w:val="005054F7"/>
    <w:rsid w:val="00510CFF"/>
    <w:rsid w:val="005166AD"/>
    <w:rsid w:val="00520C6D"/>
    <w:rsid w:val="00526E22"/>
    <w:rsid w:val="0052724A"/>
    <w:rsid w:val="005304CE"/>
    <w:rsid w:val="005346C2"/>
    <w:rsid w:val="005417E0"/>
    <w:rsid w:val="00552B8E"/>
    <w:rsid w:val="0055599F"/>
    <w:rsid w:val="005862CF"/>
    <w:rsid w:val="00594BB0"/>
    <w:rsid w:val="005A3114"/>
    <w:rsid w:val="005A3834"/>
    <w:rsid w:val="005A578A"/>
    <w:rsid w:val="005B1301"/>
    <w:rsid w:val="005B73C4"/>
    <w:rsid w:val="005B7788"/>
    <w:rsid w:val="005C2ADC"/>
    <w:rsid w:val="005C42CA"/>
    <w:rsid w:val="005D3AB5"/>
    <w:rsid w:val="005E0688"/>
    <w:rsid w:val="005E2BBF"/>
    <w:rsid w:val="005E3473"/>
    <w:rsid w:val="005E7399"/>
    <w:rsid w:val="006059D7"/>
    <w:rsid w:val="006107DE"/>
    <w:rsid w:val="0063198F"/>
    <w:rsid w:val="006328EC"/>
    <w:rsid w:val="00633897"/>
    <w:rsid w:val="006410B1"/>
    <w:rsid w:val="006453F2"/>
    <w:rsid w:val="00646530"/>
    <w:rsid w:val="00662A69"/>
    <w:rsid w:val="0067209B"/>
    <w:rsid w:val="00682FDF"/>
    <w:rsid w:val="00683FAD"/>
    <w:rsid w:val="0068452A"/>
    <w:rsid w:val="00685FEC"/>
    <w:rsid w:val="00694348"/>
    <w:rsid w:val="00695722"/>
    <w:rsid w:val="006A18B7"/>
    <w:rsid w:val="006A239E"/>
    <w:rsid w:val="006A7A2F"/>
    <w:rsid w:val="006A7D82"/>
    <w:rsid w:val="006B23F0"/>
    <w:rsid w:val="006C06A5"/>
    <w:rsid w:val="006C0852"/>
    <w:rsid w:val="006C43F1"/>
    <w:rsid w:val="006D10D4"/>
    <w:rsid w:val="006E492B"/>
    <w:rsid w:val="006E4F17"/>
    <w:rsid w:val="006F0C4C"/>
    <w:rsid w:val="006F2DF4"/>
    <w:rsid w:val="006F5A8C"/>
    <w:rsid w:val="00703A5B"/>
    <w:rsid w:val="00717BDD"/>
    <w:rsid w:val="00727928"/>
    <w:rsid w:val="00733C2B"/>
    <w:rsid w:val="0073454A"/>
    <w:rsid w:val="00740FD4"/>
    <w:rsid w:val="0074137A"/>
    <w:rsid w:val="0074525C"/>
    <w:rsid w:val="00751609"/>
    <w:rsid w:val="00751D94"/>
    <w:rsid w:val="007613AD"/>
    <w:rsid w:val="007731A7"/>
    <w:rsid w:val="007732B6"/>
    <w:rsid w:val="00776782"/>
    <w:rsid w:val="007807CD"/>
    <w:rsid w:val="00783674"/>
    <w:rsid w:val="00783FB4"/>
    <w:rsid w:val="007920B6"/>
    <w:rsid w:val="00793FD0"/>
    <w:rsid w:val="00794AFD"/>
    <w:rsid w:val="007A1AFA"/>
    <w:rsid w:val="007A4330"/>
    <w:rsid w:val="007A457F"/>
    <w:rsid w:val="007A4AB2"/>
    <w:rsid w:val="007B24F0"/>
    <w:rsid w:val="007B6AA9"/>
    <w:rsid w:val="007C16DF"/>
    <w:rsid w:val="007C41FC"/>
    <w:rsid w:val="007C4A1A"/>
    <w:rsid w:val="007D1473"/>
    <w:rsid w:val="007E4418"/>
    <w:rsid w:val="007F1507"/>
    <w:rsid w:val="007F4941"/>
    <w:rsid w:val="007F5A91"/>
    <w:rsid w:val="0080107E"/>
    <w:rsid w:val="008046A4"/>
    <w:rsid w:val="00811A04"/>
    <w:rsid w:val="00812C27"/>
    <w:rsid w:val="00816DA2"/>
    <w:rsid w:val="008271A7"/>
    <w:rsid w:val="0083237E"/>
    <w:rsid w:val="00840421"/>
    <w:rsid w:val="008409F3"/>
    <w:rsid w:val="008468D5"/>
    <w:rsid w:val="008528F3"/>
    <w:rsid w:val="00873D1A"/>
    <w:rsid w:val="00877411"/>
    <w:rsid w:val="008964E2"/>
    <w:rsid w:val="008A5E85"/>
    <w:rsid w:val="008B6EC6"/>
    <w:rsid w:val="008B7CE8"/>
    <w:rsid w:val="008D1C4C"/>
    <w:rsid w:val="008D71A5"/>
    <w:rsid w:val="008D7E55"/>
    <w:rsid w:val="008D7F2E"/>
    <w:rsid w:val="008E4E4F"/>
    <w:rsid w:val="008F208D"/>
    <w:rsid w:val="008F3181"/>
    <w:rsid w:val="008F5730"/>
    <w:rsid w:val="00931BEA"/>
    <w:rsid w:val="00931D79"/>
    <w:rsid w:val="009519E5"/>
    <w:rsid w:val="009525F4"/>
    <w:rsid w:val="0096209E"/>
    <w:rsid w:val="00964E9E"/>
    <w:rsid w:val="00975553"/>
    <w:rsid w:val="00996268"/>
    <w:rsid w:val="009B66B3"/>
    <w:rsid w:val="009C236E"/>
    <w:rsid w:val="009C301C"/>
    <w:rsid w:val="009E6F34"/>
    <w:rsid w:val="00A10954"/>
    <w:rsid w:val="00A12853"/>
    <w:rsid w:val="00A16D28"/>
    <w:rsid w:val="00A27354"/>
    <w:rsid w:val="00A33324"/>
    <w:rsid w:val="00A35A54"/>
    <w:rsid w:val="00A45ECA"/>
    <w:rsid w:val="00A47CD9"/>
    <w:rsid w:val="00A5447B"/>
    <w:rsid w:val="00A61A01"/>
    <w:rsid w:val="00A72925"/>
    <w:rsid w:val="00A9476D"/>
    <w:rsid w:val="00A956D9"/>
    <w:rsid w:val="00A9628A"/>
    <w:rsid w:val="00AA3288"/>
    <w:rsid w:val="00AA75DC"/>
    <w:rsid w:val="00AB7577"/>
    <w:rsid w:val="00AE019B"/>
    <w:rsid w:val="00AE71A0"/>
    <w:rsid w:val="00B036C3"/>
    <w:rsid w:val="00B21516"/>
    <w:rsid w:val="00B2560F"/>
    <w:rsid w:val="00B26538"/>
    <w:rsid w:val="00B27EEA"/>
    <w:rsid w:val="00B370BB"/>
    <w:rsid w:val="00B42EAF"/>
    <w:rsid w:val="00B53BDF"/>
    <w:rsid w:val="00B55A55"/>
    <w:rsid w:val="00B5793C"/>
    <w:rsid w:val="00B57B39"/>
    <w:rsid w:val="00B92C3C"/>
    <w:rsid w:val="00BB53CC"/>
    <w:rsid w:val="00BC45B1"/>
    <w:rsid w:val="00BC5F6D"/>
    <w:rsid w:val="00BC6A28"/>
    <w:rsid w:val="00BD4991"/>
    <w:rsid w:val="00BE1387"/>
    <w:rsid w:val="00BE200F"/>
    <w:rsid w:val="00BF2FDF"/>
    <w:rsid w:val="00C0229D"/>
    <w:rsid w:val="00C02878"/>
    <w:rsid w:val="00C4435B"/>
    <w:rsid w:val="00C547A2"/>
    <w:rsid w:val="00C57985"/>
    <w:rsid w:val="00C665BE"/>
    <w:rsid w:val="00C66C1F"/>
    <w:rsid w:val="00C81FC6"/>
    <w:rsid w:val="00C84025"/>
    <w:rsid w:val="00C90FB0"/>
    <w:rsid w:val="00CA168F"/>
    <w:rsid w:val="00CB006F"/>
    <w:rsid w:val="00CB6A7D"/>
    <w:rsid w:val="00CE7D6C"/>
    <w:rsid w:val="00CF170E"/>
    <w:rsid w:val="00D1443A"/>
    <w:rsid w:val="00D21DDB"/>
    <w:rsid w:val="00D5624E"/>
    <w:rsid w:val="00D571EC"/>
    <w:rsid w:val="00D609C1"/>
    <w:rsid w:val="00D729B5"/>
    <w:rsid w:val="00D802AD"/>
    <w:rsid w:val="00D96C02"/>
    <w:rsid w:val="00D976A1"/>
    <w:rsid w:val="00DB1CB7"/>
    <w:rsid w:val="00DB3DDF"/>
    <w:rsid w:val="00DC5331"/>
    <w:rsid w:val="00DD1ACF"/>
    <w:rsid w:val="00DE0D3C"/>
    <w:rsid w:val="00E1318C"/>
    <w:rsid w:val="00E3236D"/>
    <w:rsid w:val="00E32437"/>
    <w:rsid w:val="00E34B91"/>
    <w:rsid w:val="00E529D2"/>
    <w:rsid w:val="00E72AE4"/>
    <w:rsid w:val="00E86160"/>
    <w:rsid w:val="00E8766F"/>
    <w:rsid w:val="00EA32D3"/>
    <w:rsid w:val="00EB201A"/>
    <w:rsid w:val="00EB242B"/>
    <w:rsid w:val="00EC5910"/>
    <w:rsid w:val="00ED0299"/>
    <w:rsid w:val="00ED1FDE"/>
    <w:rsid w:val="00EE740D"/>
    <w:rsid w:val="00EE789B"/>
    <w:rsid w:val="00EF3397"/>
    <w:rsid w:val="00F00A56"/>
    <w:rsid w:val="00F00B28"/>
    <w:rsid w:val="00F0748A"/>
    <w:rsid w:val="00F235BE"/>
    <w:rsid w:val="00F40D59"/>
    <w:rsid w:val="00F411DC"/>
    <w:rsid w:val="00F46613"/>
    <w:rsid w:val="00F47257"/>
    <w:rsid w:val="00F509CC"/>
    <w:rsid w:val="00F6464C"/>
    <w:rsid w:val="00F65403"/>
    <w:rsid w:val="00F73182"/>
    <w:rsid w:val="00F80A32"/>
    <w:rsid w:val="00FB60D7"/>
    <w:rsid w:val="00FC1E4B"/>
    <w:rsid w:val="00FC34D0"/>
    <w:rsid w:val="00FC4D41"/>
    <w:rsid w:val="00FC711F"/>
    <w:rsid w:val="00FD0542"/>
    <w:rsid w:val="00FD0CAB"/>
    <w:rsid w:val="00FD1D23"/>
    <w:rsid w:val="00FD3530"/>
    <w:rsid w:val="00FE45B3"/>
    <w:rsid w:val="00FE70FB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92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MX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B1"/>
  </w:style>
  <w:style w:type="paragraph" w:styleId="Ttulo1">
    <w:name w:val="heading 1"/>
    <w:basedOn w:val="Normal"/>
    <w:next w:val="Normal"/>
    <w:link w:val="Ttulo1Car"/>
    <w:uiPriority w:val="9"/>
    <w:qFormat/>
    <w:rsid w:val="006410B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10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10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10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10B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410B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10B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410B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410B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74137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6410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21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F235BE"/>
  </w:style>
  <w:style w:type="character" w:customStyle="1" w:styleId="TextonotapieCar">
    <w:name w:val="Texto nota pie Car"/>
    <w:basedOn w:val="Fuentedeprrafopredeter"/>
    <w:link w:val="Textonotapie"/>
    <w:uiPriority w:val="99"/>
    <w:rsid w:val="00F235BE"/>
  </w:style>
  <w:style w:type="character" w:styleId="Refdenotaalpie">
    <w:name w:val="footnote reference"/>
    <w:basedOn w:val="Fuentedeprrafopredeter"/>
    <w:uiPriority w:val="99"/>
    <w:unhideWhenUsed/>
    <w:rsid w:val="00F235B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235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BE"/>
  </w:style>
  <w:style w:type="character" w:styleId="Nmerodepgina">
    <w:name w:val="page number"/>
    <w:basedOn w:val="Fuentedeprrafopredeter"/>
    <w:uiPriority w:val="99"/>
    <w:semiHidden/>
    <w:unhideWhenUsed/>
    <w:rsid w:val="00F235BE"/>
  </w:style>
  <w:style w:type="paragraph" w:styleId="Encabezado">
    <w:name w:val="header"/>
    <w:basedOn w:val="Normal"/>
    <w:link w:val="EncabezadoCar"/>
    <w:uiPriority w:val="99"/>
    <w:unhideWhenUsed/>
    <w:rsid w:val="00F235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5BE"/>
  </w:style>
  <w:style w:type="character" w:styleId="Refdecomentario">
    <w:name w:val="annotation reference"/>
    <w:basedOn w:val="Fuentedeprrafopredeter"/>
    <w:uiPriority w:val="99"/>
    <w:semiHidden/>
    <w:unhideWhenUsed/>
    <w:rsid w:val="0028630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30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30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3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301"/>
    <w:rPr>
      <w:b/>
      <w:bCs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410B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410B1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10B1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10B1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10B1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10B1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10B1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10B1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10B1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10B1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410B1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410B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410B1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6410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410B1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6410B1"/>
    <w:rPr>
      <w:b/>
      <w:color w:val="C0504D" w:themeColor="accent2"/>
    </w:rPr>
  </w:style>
  <w:style w:type="character" w:styleId="Enfasis">
    <w:name w:val="Emphasis"/>
    <w:uiPriority w:val="20"/>
    <w:qFormat/>
    <w:rsid w:val="006410B1"/>
    <w:rPr>
      <w:b/>
      <w:i/>
      <w:spacing w:val="1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10B1"/>
  </w:style>
  <w:style w:type="paragraph" w:styleId="Cita">
    <w:name w:val="Quote"/>
    <w:basedOn w:val="Normal"/>
    <w:next w:val="Normal"/>
    <w:link w:val="CitaCar"/>
    <w:uiPriority w:val="29"/>
    <w:qFormat/>
    <w:rsid w:val="006410B1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6410B1"/>
    <w:rPr>
      <w:i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6410B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6410B1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6410B1"/>
    <w:rPr>
      <w:i/>
    </w:rPr>
  </w:style>
  <w:style w:type="character" w:styleId="nfasisintenso">
    <w:name w:val="Intense Emphasis"/>
    <w:uiPriority w:val="21"/>
    <w:qFormat/>
    <w:rsid w:val="006410B1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6410B1"/>
    <w:rPr>
      <w:b/>
    </w:rPr>
  </w:style>
  <w:style w:type="character" w:styleId="Referenciaintensa">
    <w:name w:val="Intense Reference"/>
    <w:uiPriority w:val="32"/>
    <w:qFormat/>
    <w:rsid w:val="006410B1"/>
    <w:rPr>
      <w:b/>
      <w:bCs/>
      <w:smallCaps/>
      <w:spacing w:val="5"/>
      <w:sz w:val="22"/>
      <w:szCs w:val="22"/>
      <w:u w:val="single"/>
    </w:rPr>
  </w:style>
  <w:style w:type="character" w:styleId="Ttulodelibro">
    <w:name w:val="Book Title"/>
    <w:uiPriority w:val="33"/>
    <w:qFormat/>
    <w:rsid w:val="006410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6410B1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MX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B1"/>
  </w:style>
  <w:style w:type="paragraph" w:styleId="Ttulo1">
    <w:name w:val="heading 1"/>
    <w:basedOn w:val="Normal"/>
    <w:next w:val="Normal"/>
    <w:link w:val="Ttulo1Car"/>
    <w:uiPriority w:val="9"/>
    <w:qFormat/>
    <w:rsid w:val="006410B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10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10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10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10B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410B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10B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410B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410B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74137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6410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21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F235BE"/>
  </w:style>
  <w:style w:type="character" w:customStyle="1" w:styleId="TextonotapieCar">
    <w:name w:val="Texto nota pie Car"/>
    <w:basedOn w:val="Fuentedeprrafopredeter"/>
    <w:link w:val="Textonotapie"/>
    <w:uiPriority w:val="99"/>
    <w:rsid w:val="00F235BE"/>
  </w:style>
  <w:style w:type="character" w:styleId="Refdenotaalpie">
    <w:name w:val="footnote reference"/>
    <w:basedOn w:val="Fuentedeprrafopredeter"/>
    <w:uiPriority w:val="99"/>
    <w:unhideWhenUsed/>
    <w:rsid w:val="00F235B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235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BE"/>
  </w:style>
  <w:style w:type="character" w:styleId="Nmerodepgina">
    <w:name w:val="page number"/>
    <w:basedOn w:val="Fuentedeprrafopredeter"/>
    <w:uiPriority w:val="99"/>
    <w:semiHidden/>
    <w:unhideWhenUsed/>
    <w:rsid w:val="00F235BE"/>
  </w:style>
  <w:style w:type="paragraph" w:styleId="Encabezado">
    <w:name w:val="header"/>
    <w:basedOn w:val="Normal"/>
    <w:link w:val="EncabezadoCar"/>
    <w:uiPriority w:val="99"/>
    <w:unhideWhenUsed/>
    <w:rsid w:val="00F235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5BE"/>
  </w:style>
  <w:style w:type="character" w:styleId="Refdecomentario">
    <w:name w:val="annotation reference"/>
    <w:basedOn w:val="Fuentedeprrafopredeter"/>
    <w:uiPriority w:val="99"/>
    <w:semiHidden/>
    <w:unhideWhenUsed/>
    <w:rsid w:val="0028630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30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30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3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301"/>
    <w:rPr>
      <w:b/>
      <w:bCs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410B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410B1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10B1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10B1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10B1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10B1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10B1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10B1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10B1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10B1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410B1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410B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410B1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6410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410B1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6410B1"/>
    <w:rPr>
      <w:b/>
      <w:color w:val="C0504D" w:themeColor="accent2"/>
    </w:rPr>
  </w:style>
  <w:style w:type="character" w:styleId="Enfasis">
    <w:name w:val="Emphasis"/>
    <w:uiPriority w:val="20"/>
    <w:qFormat/>
    <w:rsid w:val="006410B1"/>
    <w:rPr>
      <w:b/>
      <w:i/>
      <w:spacing w:val="1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10B1"/>
  </w:style>
  <w:style w:type="paragraph" w:styleId="Cita">
    <w:name w:val="Quote"/>
    <w:basedOn w:val="Normal"/>
    <w:next w:val="Normal"/>
    <w:link w:val="CitaCar"/>
    <w:uiPriority w:val="29"/>
    <w:qFormat/>
    <w:rsid w:val="006410B1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6410B1"/>
    <w:rPr>
      <w:i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6410B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6410B1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6410B1"/>
    <w:rPr>
      <w:i/>
    </w:rPr>
  </w:style>
  <w:style w:type="character" w:styleId="nfasisintenso">
    <w:name w:val="Intense Emphasis"/>
    <w:uiPriority w:val="21"/>
    <w:qFormat/>
    <w:rsid w:val="006410B1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6410B1"/>
    <w:rPr>
      <w:b/>
    </w:rPr>
  </w:style>
  <w:style w:type="character" w:styleId="Referenciaintensa">
    <w:name w:val="Intense Reference"/>
    <w:uiPriority w:val="32"/>
    <w:qFormat/>
    <w:rsid w:val="006410B1"/>
    <w:rPr>
      <w:b/>
      <w:bCs/>
      <w:smallCaps/>
      <w:spacing w:val="5"/>
      <w:sz w:val="22"/>
      <w:szCs w:val="22"/>
      <w:u w:val="single"/>
    </w:rPr>
  </w:style>
  <w:style w:type="character" w:styleId="Ttulodelibro">
    <w:name w:val="Book Title"/>
    <w:uiPriority w:val="33"/>
    <w:qFormat/>
    <w:rsid w:val="006410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6410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1304A-A738-174F-96F5-34BE8C30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2013</Words>
  <Characters>11074</Characters>
  <Application>Microsoft Macintosh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Victor</dc:creator>
  <cp:keywords/>
  <dc:description/>
  <cp:lastModifiedBy>Joaquin Amezcua</cp:lastModifiedBy>
  <cp:revision>3</cp:revision>
  <cp:lastPrinted>2019-03-06T16:42:00Z</cp:lastPrinted>
  <dcterms:created xsi:type="dcterms:W3CDTF">2019-03-06T16:42:00Z</dcterms:created>
  <dcterms:modified xsi:type="dcterms:W3CDTF">2019-03-06T16:43:00Z</dcterms:modified>
</cp:coreProperties>
</file>